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9A" w:rsidRPr="004C10BE" w:rsidRDefault="004C2E9A" w:rsidP="004C10BE">
      <w:pPr>
        <w:spacing w:after="0"/>
        <w:outlineLvl w:val="2"/>
        <w:rPr>
          <w:rFonts w:ascii="Times New Roman" w:hAnsi="Times New Roman" w:cs="Times New Roman"/>
          <w:sz w:val="20"/>
        </w:rPr>
      </w:pPr>
    </w:p>
    <w:p w:rsidR="00661399" w:rsidRDefault="004C10BE" w:rsidP="00D8727A">
      <w:pPr>
        <w:spacing w:after="0" w:line="48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8412370"/>
            <wp:effectExtent l="19050" t="0" r="0" b="0"/>
            <wp:docPr id="3" name="Рисунок 3" descr="E:\Программа развит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грамма развит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BE" w:rsidRDefault="004C10BE" w:rsidP="00D8727A">
      <w:pPr>
        <w:spacing w:after="0" w:line="48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Содержание Программы развития</w:t>
      </w:r>
    </w:p>
    <w:p w:rsidR="00180253" w:rsidRPr="00180253" w:rsidRDefault="00180253" w:rsidP="00661399">
      <w:pPr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МБДОУ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«Хунчугеш</w:t>
      </w:r>
      <w:r w:rsidRPr="0018025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с. Ишкин</w:t>
      </w:r>
    </w:p>
    <w:p w:rsidR="00180253" w:rsidRPr="00180253" w:rsidRDefault="005C6B7D" w:rsidP="00661399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2021</w:t>
      </w:r>
      <w:r w:rsidR="001E725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-202</w:t>
      </w:r>
      <w:r w:rsidR="00617EB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180253" w:rsidRPr="0018025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годы</w:t>
      </w:r>
    </w:p>
    <w:p w:rsidR="00180253" w:rsidRPr="00180253" w:rsidRDefault="00180253" w:rsidP="00661399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80253" w:rsidRPr="00180253" w:rsidRDefault="00180253" w:rsidP="00661399">
      <w:pPr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534"/>
        <w:gridCol w:w="7512"/>
        <w:gridCol w:w="1843"/>
      </w:tblGrid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5C6B7D">
              <w:rPr>
                <w:rFonts w:ascii="Times New Roman" w:hAnsi="Times New Roman" w:cs="Times New Roman"/>
                <w:sz w:val="24"/>
                <w:szCs w:val="24"/>
              </w:rPr>
              <w:t>спорт Программы развития на 2021</w:t>
            </w:r>
            <w:r w:rsidR="001E7254" w:rsidRPr="000A01F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17EB6" w:rsidRPr="000A0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учреждении</w:t>
            </w:r>
          </w:p>
        </w:tc>
        <w:tc>
          <w:tcPr>
            <w:tcW w:w="1843" w:type="dxa"/>
          </w:tcPr>
          <w:p w:rsidR="00180253" w:rsidRPr="00180253" w:rsidRDefault="00FA7E20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МБДОУ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180253" w:rsidRPr="000A01FF" w:rsidRDefault="00FE69CA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0A0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 xml:space="preserve"> –анализа потенциала МБДОУ   «Хунчугеш» 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и стратегия развития МБДОУ 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Содержание и направления по реализации программы развития</w:t>
            </w:r>
          </w:p>
        </w:tc>
        <w:tc>
          <w:tcPr>
            <w:tcW w:w="1843" w:type="dxa"/>
          </w:tcPr>
          <w:p w:rsidR="00180253" w:rsidRPr="00180253" w:rsidRDefault="00C65F7A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 реализации Программы развития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инновационной деятельности</w:t>
            </w:r>
          </w:p>
        </w:tc>
        <w:tc>
          <w:tcPr>
            <w:tcW w:w="1843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0253" w:rsidRPr="00180253" w:rsidTr="00180253">
        <w:tc>
          <w:tcPr>
            <w:tcW w:w="534" w:type="dxa"/>
          </w:tcPr>
          <w:p w:rsidR="00180253" w:rsidRPr="00180253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180253" w:rsidRPr="000A01FF" w:rsidRDefault="00180253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F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843" w:type="dxa"/>
          </w:tcPr>
          <w:p w:rsidR="00180253" w:rsidRPr="00180253" w:rsidRDefault="00C65F7A" w:rsidP="00661399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4C2E9A" w:rsidRDefault="004C2E9A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4C2E9A" w:rsidRDefault="004C2E9A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4C2E9A" w:rsidRDefault="004C2E9A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4C2E9A" w:rsidRPr="004C2E9A" w:rsidRDefault="004C2E9A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4C2E9A" w:rsidRDefault="004C2E9A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Default="00180253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D408B5" w:rsidRPr="00661399" w:rsidRDefault="00180253" w:rsidP="00661399">
      <w:pPr>
        <w:pStyle w:val="a8"/>
        <w:numPr>
          <w:ilvl w:val="0"/>
          <w:numId w:val="1"/>
        </w:numPr>
        <w:spacing w:line="276" w:lineRule="auto"/>
        <w:jc w:val="both"/>
        <w:outlineLvl w:val="2"/>
        <w:rPr>
          <w:b/>
          <w:bCs/>
          <w:lang w:eastAsia="ru-RU"/>
        </w:rPr>
      </w:pPr>
      <w:r w:rsidRPr="00B00B1E">
        <w:rPr>
          <w:b/>
        </w:rPr>
        <w:lastRenderedPageBreak/>
        <w:t>Пояснительная записка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0253">
        <w:rPr>
          <w:rFonts w:ascii="Times New Roman" w:hAnsi="Times New Roman" w:cs="Times New Roman"/>
          <w:sz w:val="24"/>
          <w:szCs w:val="24"/>
        </w:rPr>
        <w:t xml:space="preserve">           Программа развития МБДОУ</w:t>
      </w:r>
      <w:r>
        <w:rPr>
          <w:rFonts w:ascii="Times New Roman" w:hAnsi="Times New Roman" w:cs="Times New Roman"/>
          <w:sz w:val="24"/>
          <w:szCs w:val="24"/>
        </w:rPr>
        <w:t xml:space="preserve"> «Хунчугеш</w:t>
      </w:r>
      <w:r w:rsidRPr="00180253">
        <w:rPr>
          <w:rFonts w:ascii="Times New Roman" w:hAnsi="Times New Roman" w:cs="Times New Roman"/>
          <w:sz w:val="24"/>
          <w:szCs w:val="24"/>
        </w:rPr>
        <w:t xml:space="preserve">» (далее – ДОУ)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</w:t>
      </w:r>
      <w:r w:rsidR="00D408B5">
        <w:rPr>
          <w:rFonts w:ascii="Times New Roman" w:hAnsi="Times New Roman" w:cs="Times New Roman"/>
          <w:sz w:val="24"/>
          <w:szCs w:val="24"/>
        </w:rPr>
        <w:t xml:space="preserve">МБДОУ «Хунчугеш» с. Ишкин  </w:t>
      </w:r>
      <w:r w:rsidRPr="00180253">
        <w:rPr>
          <w:rFonts w:ascii="Times New Roman" w:hAnsi="Times New Roman" w:cs="Times New Roman"/>
          <w:sz w:val="24"/>
          <w:szCs w:val="24"/>
        </w:rPr>
        <w:t xml:space="preserve">определяет ценностно-смысловые, целевые, содержательные и результативные приоритеты развития, задает основные направления эффективной реализации муниципального задания. 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приоритетами развития образования в национальной образовательной инициативе названы: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sz w:val="24"/>
          <w:szCs w:val="24"/>
          <w:lang w:eastAsia="en-US"/>
        </w:rPr>
        <w:t>1. Внедрение профессиональных стандартов.</w:t>
      </w:r>
    </w:p>
    <w:p w:rsid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Система поддержки талантливых детей. 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sz w:val="24"/>
          <w:szCs w:val="24"/>
          <w:lang w:eastAsia="en-US"/>
        </w:rPr>
        <w:t>3. Развитие воспитательского потенциала.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0253">
        <w:rPr>
          <w:rFonts w:ascii="Times New Roman" w:eastAsiaTheme="minorHAnsi" w:hAnsi="Times New Roman" w:cs="Times New Roman"/>
          <w:sz w:val="24"/>
          <w:szCs w:val="24"/>
          <w:lang w:eastAsia="en-US"/>
        </w:rPr>
        <w:t>4. Здоровье дошкольников.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0253">
        <w:rPr>
          <w:rFonts w:ascii="Times New Roman" w:hAnsi="Times New Roman" w:cs="Times New Roman"/>
          <w:sz w:val="24"/>
          <w:szCs w:val="24"/>
        </w:rPr>
        <w:tab/>
        <w:t xml:space="preserve">Программа как проект перспективного развития ДОУ призвана: </w:t>
      </w:r>
    </w:p>
    <w:p w:rsidR="00180253" w:rsidRPr="00180253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0253">
        <w:rPr>
          <w:rFonts w:ascii="Times New Roman" w:hAnsi="Times New Roman" w:cs="Times New Roman"/>
          <w:sz w:val="24"/>
          <w:szCs w:val="24"/>
        </w:rPr>
        <w:t xml:space="preserve"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:rsidR="00617EB6" w:rsidRDefault="00180253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0253">
        <w:rPr>
          <w:rFonts w:ascii="Times New Roman" w:hAnsi="Times New Roman" w:cs="Times New Roman"/>
          <w:sz w:val="24"/>
          <w:szCs w:val="24"/>
        </w:rPr>
        <w:t xml:space="preserve">-  объединить усилия всех заинтересованных субъектов образовательного процесса и социального окружения ДОУ для достижения цели Программы. </w:t>
      </w:r>
    </w:p>
    <w:p w:rsidR="00661399" w:rsidRDefault="00617EB6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7EB6">
        <w:rPr>
          <w:rFonts w:ascii="Times New Roman" w:hAnsi="Times New Roman" w:cs="Times New Roman"/>
          <w:sz w:val="24"/>
          <w:szCs w:val="24"/>
        </w:rPr>
        <w:t>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</w:t>
      </w:r>
      <w:r w:rsidR="006E5D6F">
        <w:rPr>
          <w:rFonts w:ascii="Times New Roman" w:hAnsi="Times New Roman" w:cs="Times New Roman"/>
          <w:sz w:val="24"/>
          <w:szCs w:val="24"/>
        </w:rPr>
        <w:t xml:space="preserve"> </w:t>
      </w:r>
      <w:r w:rsidRPr="00617EB6">
        <w:rPr>
          <w:rFonts w:ascii="Times New Roman" w:hAnsi="Times New Roman" w:cs="Times New Roman"/>
          <w:sz w:val="24"/>
          <w:szCs w:val="24"/>
        </w:rPr>
        <w:t>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показателей ее эффективности.</w:t>
      </w:r>
    </w:p>
    <w:p w:rsidR="006E5D6F" w:rsidRDefault="001E7254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плана Программы развития, </w:t>
      </w:r>
      <w:r w:rsidR="00D8727A">
        <w:rPr>
          <w:rFonts w:ascii="Times New Roman" w:hAnsi="Times New Roman" w:cs="Times New Roman"/>
          <w:sz w:val="24"/>
          <w:szCs w:val="24"/>
        </w:rPr>
        <w:t>рассчитаны</w:t>
      </w:r>
      <w:r>
        <w:rPr>
          <w:rFonts w:ascii="Times New Roman" w:hAnsi="Times New Roman" w:cs="Times New Roman"/>
          <w:sz w:val="24"/>
          <w:szCs w:val="24"/>
        </w:rPr>
        <w:t xml:space="preserve"> на весь период с 20</w:t>
      </w:r>
      <w:r w:rsidR="005C6B7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17E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 реализации.</w:t>
      </w:r>
    </w:p>
    <w:p w:rsidR="00661399" w:rsidRDefault="00661399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1399" w:rsidRDefault="00661399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1399" w:rsidRDefault="00661399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1399" w:rsidRDefault="00661399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1399" w:rsidRPr="006E5D6F" w:rsidRDefault="00661399" w:rsidP="00661399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E7254" w:rsidRPr="00881159" w:rsidRDefault="001E7254" w:rsidP="00661399">
      <w:pPr>
        <w:spacing w:after="1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1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2. Паспорт Программы развития на 20</w:t>
      </w:r>
      <w:r w:rsidR="006E5D6F" w:rsidRPr="00881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21</w:t>
      </w:r>
      <w:r w:rsidRPr="00881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6E5D6F" w:rsidRPr="00881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881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г.г.</w:t>
      </w:r>
    </w:p>
    <w:tbl>
      <w:tblPr>
        <w:tblStyle w:val="a7"/>
        <w:tblW w:w="0" w:type="auto"/>
        <w:tblLook w:val="04A0"/>
      </w:tblPr>
      <w:tblGrid>
        <w:gridCol w:w="2805"/>
        <w:gridCol w:w="6769"/>
      </w:tblGrid>
      <w:tr w:rsidR="001E7254" w:rsidRPr="00B00B1E" w:rsidTr="006E5D6F">
        <w:trPr>
          <w:trHeight w:val="840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  <w:r w:rsidRPr="00881159">
              <w:rPr>
                <w:rFonts w:eastAsia="Calibri"/>
                <w:b/>
              </w:rPr>
              <w:t>Наименование программы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развития муниципального бюджетного дошкольного образовательного учреждения </w:t>
            </w:r>
            <w:r w:rsidR="006E5D6F"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«Хунчугеш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6E5D6F"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Ишкин  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6E5D6F"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6E5D6F"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E7254" w:rsidRPr="00B00B1E" w:rsidTr="006E5D6F">
        <w:trPr>
          <w:trHeight w:val="558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numPr>
                <w:ilvl w:val="0"/>
                <w:numId w:val="5"/>
              </w:numPr>
              <w:spacing w:line="276" w:lineRule="auto"/>
              <w:ind w:left="459" w:hanging="284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«Об образовании в Российской Федерации" 29.12.2012 N 273-ФЗ</w:t>
            </w:r>
          </w:p>
          <w:p w:rsidR="001E7254" w:rsidRPr="00881159" w:rsidRDefault="001E7254" w:rsidP="00661399">
            <w:pPr>
              <w:numPr>
                <w:ilvl w:val="0"/>
                <w:numId w:val="5"/>
              </w:numPr>
              <w:spacing w:line="276" w:lineRule="auto"/>
              <w:ind w:left="459" w:hanging="284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Минобразования и науки РФ от 30.08.2013г. № 1014 «Об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1E7254" w:rsidRPr="00881159" w:rsidRDefault="001E7254" w:rsidP="00661399">
            <w:pPr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      </w:r>
          </w:p>
          <w:p w:rsidR="00617EB6" w:rsidRPr="00881159" w:rsidRDefault="001E7254" w:rsidP="00661399">
            <w:pPr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      </w:r>
          </w:p>
          <w:p w:rsidR="00617EB6" w:rsidRPr="00881159" w:rsidRDefault="00617EB6" w:rsidP="00661399">
            <w:pPr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Устав ДОУ</w:t>
            </w:r>
          </w:p>
          <w:p w:rsidR="00617EB6" w:rsidRPr="00881159" w:rsidRDefault="00617EB6" w:rsidP="00661399">
            <w:pPr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Основная образовательная  программа ДОУ</w:t>
            </w:r>
          </w:p>
          <w:p w:rsidR="001E7254" w:rsidRPr="00881159" w:rsidRDefault="001E7254" w:rsidP="00661399">
            <w:pPr>
              <w:spacing w:line="276" w:lineRule="auto"/>
              <w:ind w:left="459"/>
              <w:jc w:val="both"/>
              <w:outlineLvl w:val="2"/>
              <w:rPr>
                <w:sz w:val="24"/>
                <w:szCs w:val="24"/>
                <w:lang w:eastAsia="ru-RU"/>
              </w:rPr>
            </w:pPr>
          </w:p>
        </w:tc>
      </w:tr>
      <w:tr w:rsidR="001E7254" w:rsidRPr="00B00B1E" w:rsidTr="006E5D6F">
        <w:trPr>
          <w:trHeight w:val="603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  <w:r w:rsidRPr="00881159">
              <w:rPr>
                <w:b/>
                <w:lang w:eastAsia="ru-RU"/>
              </w:rPr>
              <w:t>Разработчики программы</w:t>
            </w:r>
          </w:p>
        </w:tc>
        <w:tc>
          <w:tcPr>
            <w:tcW w:w="6769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сад «Хунчугеш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»: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творческая  группа педагогов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7254" w:rsidRPr="00B00B1E" w:rsidTr="006E5D6F">
        <w:trPr>
          <w:trHeight w:val="603"/>
        </w:trPr>
        <w:tc>
          <w:tcPr>
            <w:tcW w:w="2802" w:type="dxa"/>
          </w:tcPr>
          <w:p w:rsidR="001E7254" w:rsidRPr="00881159" w:rsidRDefault="001E7254" w:rsidP="00661399">
            <w:pPr>
              <w:shd w:val="clear" w:color="auto" w:fill="FFFFFF"/>
              <w:spacing w:line="276" w:lineRule="auto"/>
              <w:jc w:val="both"/>
              <w:outlineLvl w:val="2"/>
              <w:rPr>
                <w:rFonts w:eastAsia="Calibri"/>
                <w:b/>
                <w:iCs/>
              </w:rPr>
            </w:pPr>
            <w:r w:rsidRPr="00881159">
              <w:rPr>
                <w:rFonts w:eastAsia="Calibri"/>
                <w:b/>
                <w:iCs/>
              </w:rPr>
              <w:t xml:space="preserve">Назначение </w:t>
            </w:r>
          </w:p>
          <w:p w:rsidR="001E7254" w:rsidRPr="00881159" w:rsidRDefault="001E7254" w:rsidP="00661399">
            <w:pPr>
              <w:shd w:val="clear" w:color="auto" w:fill="FFFFFF"/>
              <w:spacing w:line="276" w:lineRule="auto"/>
              <w:jc w:val="both"/>
              <w:outlineLvl w:val="2"/>
              <w:rPr>
                <w:rFonts w:eastAsia="Calibri"/>
                <w:b/>
                <w:i/>
              </w:rPr>
            </w:pPr>
            <w:r w:rsidRPr="00881159">
              <w:rPr>
                <w:rFonts w:eastAsia="Calibri"/>
                <w:b/>
                <w:iCs/>
              </w:rPr>
              <w:t>программы</w:t>
            </w:r>
          </w:p>
        </w:tc>
        <w:tc>
          <w:tcPr>
            <w:tcW w:w="6769" w:type="dxa"/>
          </w:tcPr>
          <w:p w:rsidR="001E7254" w:rsidRPr="00881159" w:rsidRDefault="001E7254" w:rsidP="0066139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предназначена для определения перспективных направлений развития образовательного</w:t>
            </w:r>
            <w:r w:rsidR="00617EB6"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 учреждения на основе анализа работы за предыдущий период.</w:t>
            </w:r>
          </w:p>
          <w:p w:rsidR="001E7254" w:rsidRPr="00881159" w:rsidRDefault="001E7254" w:rsidP="0066139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7" w:right="188" w:hanging="284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      </w:r>
          </w:p>
        </w:tc>
      </w:tr>
      <w:tr w:rsidR="001E7254" w:rsidRPr="00B00B1E" w:rsidTr="006E5D6F">
        <w:trPr>
          <w:trHeight w:val="603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  <w:r w:rsidRPr="00881159">
              <w:rPr>
                <w:rFonts w:eastAsia="Calibri"/>
                <w:b/>
                <w:bCs/>
                <w:iCs/>
              </w:rPr>
              <w:t>Цель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образования в ДОУ 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1E7254" w:rsidRPr="00B00B1E" w:rsidTr="006E5D6F">
        <w:trPr>
          <w:trHeight w:val="5943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  <w:r w:rsidRPr="00881159">
              <w:rPr>
                <w:rFonts w:eastAsia="Calibri"/>
                <w:b/>
                <w:bCs/>
                <w:iCs/>
              </w:rPr>
              <w:lastRenderedPageBreak/>
              <w:t>Задачи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/>
                <w:iCs/>
              </w:rPr>
            </w:pP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/>
                <w:iCs/>
              </w:rPr>
            </w:pP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numPr>
                <w:ilvl w:val="0"/>
                <w:numId w:val="4"/>
              </w:numPr>
              <w:tabs>
                <w:tab w:val="left" w:pos="459"/>
              </w:tabs>
              <w:spacing w:before="100" w:beforeAutospacing="1" w:afterAutospacing="1" w:line="276" w:lineRule="auto"/>
              <w:ind w:left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 условий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получения  качественного  дошкольного  образования  и  обеспечение  социализации  каждого  ребенка  в  условиях  дошкольного  образовательного  учреждения,  в соответствии с ФГОС ДО,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разностороннее,      полноценное      развитие      каждого  ребенка  с учетом  его  индивидуальных  особенностей  и  возможностей  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одарённы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детей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E7254" w:rsidRPr="00881159" w:rsidRDefault="001E7254" w:rsidP="00661399">
            <w:pPr>
              <w:numPr>
                <w:ilvl w:val="0"/>
                <w:numId w:val="4"/>
              </w:numPr>
              <w:tabs>
                <w:tab w:val="left" w:pos="459"/>
              </w:tabs>
              <w:spacing w:before="100" w:beforeAutospacing="1" w:afterAutospacing="1" w:line="276" w:lineRule="auto"/>
              <w:ind w:left="175" w:hanging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 материально-технических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психоло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педагогических и  кадровых  условий  в рамках организации внутренней системы качественного  образования в МБДОУ.</w:t>
            </w:r>
          </w:p>
          <w:p w:rsidR="001E7254" w:rsidRPr="00881159" w:rsidRDefault="001E7254" w:rsidP="00661399">
            <w:pPr>
              <w:numPr>
                <w:ilvl w:val="0"/>
                <w:numId w:val="4"/>
              </w:numPr>
              <w:spacing w:before="100" w:beforeAutospacing="1" w:afterAutospacing="1" w:line="276" w:lineRule="auto"/>
              <w:ind w:left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мотивации профессиональной деятельности педагогов МБДОУ, через формирование компетенций в соответствии с требованиями Профессионального стандарта.</w:t>
            </w:r>
          </w:p>
          <w:p w:rsidR="001E7254" w:rsidRPr="00881159" w:rsidRDefault="001E7254" w:rsidP="00661399">
            <w:pPr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1E7254" w:rsidRPr="00B00B1E" w:rsidTr="006E5D6F">
        <w:trPr>
          <w:trHeight w:val="603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b/>
                <w:color w:val="000000"/>
                <w:lang w:eastAsia="ru-RU"/>
              </w:rPr>
            </w:pPr>
            <w:r w:rsidRPr="00881159">
              <w:rPr>
                <w:b/>
                <w:color w:val="000000"/>
                <w:lang w:eastAsia="ru-RU"/>
              </w:rPr>
              <w:t>Основные функции Программы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59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8811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стратегию развития детского сада;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-выделяет приоритетные направления работы;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color w:val="000000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1E7254" w:rsidRPr="00B00B1E" w:rsidTr="006E5D6F">
        <w:trPr>
          <w:trHeight w:val="603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  <w:r w:rsidRPr="00881159">
              <w:rPr>
                <w:rFonts w:eastAsia="Calibri"/>
                <w:b/>
              </w:rPr>
              <w:t>Принципы образовательной деятельности ДОУ в рамках Программы Развития  на 20</w:t>
            </w:r>
            <w:r w:rsidR="00617EB6" w:rsidRPr="00881159">
              <w:rPr>
                <w:rFonts w:eastAsia="Calibri"/>
                <w:b/>
              </w:rPr>
              <w:t>18 - 2022</w:t>
            </w:r>
            <w:r w:rsidRPr="00881159">
              <w:rPr>
                <w:rFonts w:eastAsia="Calibri"/>
                <w:b/>
              </w:rPr>
              <w:t xml:space="preserve"> гг.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системности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целостный подход, взаимодействие и </w:t>
            </w:r>
            <w:r w:rsidR="00617EB6"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взаимно 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всех направлений и звеньев на достижение оптимального результата – развития личности ребенка.</w:t>
            </w:r>
          </w:p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развивающего образования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индивидуализации и дифференциации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– гуманизации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    увлекательности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вариативности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1E7254" w:rsidRPr="00881159" w:rsidRDefault="001E7254" w:rsidP="00661399">
            <w:pPr>
              <w:numPr>
                <w:ilvl w:val="0"/>
                <w:numId w:val="6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881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активности</w:t>
            </w:r>
            <w:r w:rsidRPr="00881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1E7254" w:rsidRPr="00B00B1E" w:rsidTr="006E5D6F">
        <w:trPr>
          <w:trHeight w:val="841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  <w:r w:rsidRPr="00881159">
              <w:rPr>
                <w:rFonts w:eastAsia="Calibri"/>
                <w:b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будет реализована в 20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17EB6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 в три этапа.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1-ый этап – подготовительный (2021-2022уч.г)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оптимизация условий (кадровых, материально-технических и т. д.)</w:t>
            </w:r>
            <w:r w:rsidRPr="00881159">
              <w:rPr>
                <w:sz w:val="24"/>
                <w:szCs w:val="24"/>
                <w:lang w:eastAsia="ru-RU"/>
              </w:rPr>
              <w:t xml:space="preserve">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успешной реализации мероприятий в соответствии с Программой развития;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2-ой этап – практический (2022-2024</w:t>
            </w:r>
            <w:r w:rsidR="006E5D6F" w:rsidRPr="0088115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88115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уч.г)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коррекция мероприятий.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3-ий этап – итоговый (2024-2025уч.г.)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1E7254" w:rsidRPr="00B00B1E" w:rsidTr="006E5D6F">
        <w:trPr>
          <w:trHeight w:val="1549"/>
        </w:trPr>
        <w:tc>
          <w:tcPr>
            <w:tcW w:w="2802" w:type="dxa"/>
          </w:tcPr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b/>
                <w:lang w:eastAsia="ru-RU"/>
              </w:rPr>
            </w:pPr>
            <w:r w:rsidRPr="00881159">
              <w:rPr>
                <w:b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lang w:eastAsia="ru-RU"/>
              </w:rPr>
            </w:pPr>
          </w:p>
          <w:p w:rsidR="001E7254" w:rsidRPr="00881159" w:rsidRDefault="001E7254" w:rsidP="00661399">
            <w:pPr>
              <w:spacing w:line="276" w:lineRule="auto"/>
              <w:jc w:val="both"/>
              <w:outlineLvl w:val="2"/>
              <w:rPr>
                <w:lang w:eastAsia="ru-RU"/>
              </w:rPr>
            </w:pPr>
          </w:p>
        </w:tc>
        <w:tc>
          <w:tcPr>
            <w:tcW w:w="6769" w:type="dxa"/>
          </w:tcPr>
          <w:p w:rsidR="001E7254" w:rsidRPr="00881159" w:rsidRDefault="001E7254" w:rsidP="006613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1.Повышение качества образования в рамках обеспечения  полноценного  личностного  развития,  физиологического  и  психологического  благополучия ребенка в переходный период от дошкольного воспитания к школе.</w:t>
            </w:r>
          </w:p>
          <w:p w:rsidR="001E7254" w:rsidRPr="00881159" w:rsidRDefault="001E7254" w:rsidP="006613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1E7254" w:rsidRPr="00881159" w:rsidRDefault="006E5D6F" w:rsidP="006613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E7254"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Трансляция результатов инновационной и экспериментальной деятельности педагогического коллектива МБДОУ в муниципальной и региональной системах образования</w:t>
            </w:r>
          </w:p>
          <w:p w:rsidR="001E7254" w:rsidRPr="00881159" w:rsidRDefault="001E7254" w:rsidP="006613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4.Повышение мотивации профессиональной деятельности педагогов МБДОУ, формирование компетенций в соответствии с требованиями Профессионального стандарта.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E7254" w:rsidRPr="00881159" w:rsidRDefault="001E7254" w:rsidP="00661399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 установление партнерских отношений</w:t>
            </w:r>
          </w:p>
        </w:tc>
      </w:tr>
      <w:tr w:rsidR="001E7254" w:rsidRPr="00B00B1E" w:rsidTr="006E5D6F">
        <w:trPr>
          <w:trHeight w:val="834"/>
        </w:trPr>
        <w:tc>
          <w:tcPr>
            <w:tcW w:w="2802" w:type="dxa"/>
          </w:tcPr>
          <w:p w:rsidR="001E7254" w:rsidRPr="00881159" w:rsidRDefault="001E7254" w:rsidP="00661399">
            <w:pPr>
              <w:shd w:val="clear" w:color="auto" w:fill="FFFFFF"/>
              <w:spacing w:line="276" w:lineRule="auto"/>
              <w:jc w:val="both"/>
              <w:outlineLvl w:val="2"/>
              <w:rPr>
                <w:rFonts w:eastAsia="Calibri"/>
                <w:b/>
                <w:i/>
              </w:rPr>
            </w:pPr>
            <w:r w:rsidRPr="00881159">
              <w:rPr>
                <w:rFonts w:eastAsia="Calibri"/>
                <w:b/>
                <w:iCs/>
              </w:rPr>
              <w:lastRenderedPageBreak/>
              <w:t>Финансовое обеспечение программы</w:t>
            </w:r>
          </w:p>
        </w:tc>
        <w:tc>
          <w:tcPr>
            <w:tcW w:w="6769" w:type="dxa"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54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Средства муниципального бюджета, внебюджетные средства.</w:t>
            </w:r>
          </w:p>
        </w:tc>
      </w:tr>
      <w:tr w:rsidR="001E7254" w:rsidRPr="00B00B1E" w:rsidTr="006E5D6F">
        <w:trPr>
          <w:trHeight w:val="1692"/>
        </w:trPr>
        <w:tc>
          <w:tcPr>
            <w:tcW w:w="2802" w:type="dxa"/>
          </w:tcPr>
          <w:p w:rsidR="001E7254" w:rsidRPr="00881159" w:rsidRDefault="006E5D6F" w:rsidP="00661399">
            <w:pPr>
              <w:shd w:val="clear" w:color="auto" w:fill="FFFFFF"/>
              <w:spacing w:line="276" w:lineRule="auto"/>
              <w:jc w:val="both"/>
              <w:outlineLvl w:val="2"/>
              <w:rPr>
                <w:rFonts w:eastAsia="Calibri"/>
                <w:b/>
              </w:rPr>
            </w:pPr>
            <w:r w:rsidRPr="00881159">
              <w:rPr>
                <w:b/>
                <w:lang w:eastAsia="ru-RU"/>
              </w:rPr>
              <w:t xml:space="preserve">Система </w:t>
            </w:r>
            <w:r w:rsidR="001E7254" w:rsidRPr="00881159">
              <w:rPr>
                <w:b/>
                <w:lang w:eastAsia="ru-RU"/>
              </w:rPr>
              <w:t>организации контроля за выполнением программы</w:t>
            </w:r>
          </w:p>
        </w:tc>
        <w:tc>
          <w:tcPr>
            <w:tcW w:w="6769" w:type="dxa"/>
          </w:tcPr>
          <w:p w:rsidR="001E7254" w:rsidRPr="00881159" w:rsidRDefault="001E7254" w:rsidP="00661399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Постоянный контроль выполнения Программы осуществляет администрация МБДОУ.</w:t>
            </w:r>
          </w:p>
          <w:p w:rsidR="001E7254" w:rsidRPr="00881159" w:rsidRDefault="001E7254" w:rsidP="00661399">
            <w:pPr>
              <w:numPr>
                <w:ilvl w:val="0"/>
                <w:numId w:val="7"/>
              </w:numPr>
              <w:tabs>
                <w:tab w:val="left" w:pos="0"/>
              </w:tabs>
              <w:spacing w:afterAutospacing="1"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 группа разрабатывает 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ежегодные планы мероприятий с указанием ответственных за реализацию отдельных проектов, представляет их  на</w:t>
            </w:r>
            <w:r w:rsidR="006E5D6F"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Педагогическом совете. </w:t>
            </w:r>
          </w:p>
          <w:p w:rsidR="001E7254" w:rsidRPr="00881159" w:rsidRDefault="001E7254" w:rsidP="00661399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1E7254" w:rsidRPr="00881159" w:rsidRDefault="001E7254" w:rsidP="00661399">
            <w:pPr>
              <w:numPr>
                <w:ilvl w:val="0"/>
                <w:numId w:val="7"/>
              </w:numPr>
              <w:tabs>
                <w:tab w:val="left" w:pos="0"/>
              </w:tabs>
              <w:spacing w:before="100" w:beforeAutospacing="1" w:afterAutospacing="1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6E5D6F" w:rsidRPr="00881159" w:rsidRDefault="001E7254" w:rsidP="00661399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contextualSpacing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контроля и отчёты о проведённых мероприятиях,  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публичные</w:t>
            </w:r>
            <w:r w:rsidR="006E5D6F"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доклады руководителя дошкольного образовательного учреждения 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публикуются на сайте ДОУ.</w:t>
            </w:r>
            <w:r w:rsidRPr="0088115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5D6F" w:rsidRPr="006E5D6F" w:rsidTr="006E5D6F">
        <w:tblPrEx>
          <w:tblLook w:val="0000"/>
        </w:tblPrEx>
        <w:trPr>
          <w:trHeight w:val="840"/>
        </w:trPr>
        <w:tc>
          <w:tcPr>
            <w:tcW w:w="2805" w:type="dxa"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b/>
              </w:rPr>
            </w:pPr>
            <w:r w:rsidRPr="00881159">
              <w:rPr>
                <w:b/>
              </w:rPr>
              <w:t>Электронный адрес,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</w:pPr>
            <w:r w:rsidRPr="00881159">
              <w:rPr>
                <w:b/>
              </w:rPr>
              <w:t xml:space="preserve"> Сайт МБДОУ в сети Интернет</w:t>
            </w:r>
          </w:p>
        </w:tc>
        <w:tc>
          <w:tcPr>
            <w:tcW w:w="6766" w:type="dxa"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hunchugesh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isnkin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E5D6F" w:rsidRPr="00881159" w:rsidRDefault="007B1760" w:rsidP="00661399">
            <w:pPr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hyperlink r:id="rId9" w:tgtFrame="_blank" w:history="1"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hunchugesh</w:t>
              </w:r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ishkin</w:t>
              </w:r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rtyva</w:t>
              </w:r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E5D6F" w:rsidRPr="0088115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180253" w:rsidRPr="00FC7C64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FC7C64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FC7C64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81159" w:rsidRDefault="0088115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Pr="00FC7C64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FC7C64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E5D6F" w:rsidRPr="00881159" w:rsidRDefault="006E5D6F" w:rsidP="00661399">
      <w:pPr>
        <w:ind w:left="-567"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8115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Информационная справка об учреждении</w:t>
      </w:r>
    </w:p>
    <w:tbl>
      <w:tblPr>
        <w:tblStyle w:val="a7"/>
        <w:tblW w:w="10035" w:type="dxa"/>
        <w:tblLook w:val="04A0"/>
      </w:tblPr>
      <w:tblGrid>
        <w:gridCol w:w="3510"/>
        <w:gridCol w:w="6525"/>
      </w:tblGrid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Общая информация</w:t>
            </w:r>
          </w:p>
        </w:tc>
        <w:tc>
          <w:tcPr>
            <w:tcW w:w="6525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 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Название образовательного учреждения (по уставу)</w:t>
            </w:r>
          </w:p>
        </w:tc>
        <w:tc>
          <w:tcPr>
            <w:tcW w:w="6525" w:type="dxa"/>
            <w:hideMark/>
          </w:tcPr>
          <w:p w:rsidR="006E5D6F" w:rsidRDefault="00881159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дошкольное  образовательное учреждение  детский сад «Хунчугеш» с. Ишкин Сут-Хольского кожууна  Республики Тыва.</w:t>
            </w:r>
          </w:p>
          <w:p w:rsidR="00881159" w:rsidRDefault="00881159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Сокращенное наименование: МБДОУ «Хунчугеш» с. Ишкин</w:t>
            </w:r>
          </w:p>
          <w:p w:rsidR="00881159" w:rsidRPr="00881159" w:rsidRDefault="00881159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Тип ОУ</w:t>
            </w:r>
          </w:p>
        </w:tc>
        <w:tc>
          <w:tcPr>
            <w:tcW w:w="6525" w:type="dxa"/>
            <w:hideMark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Вид ОУ</w:t>
            </w:r>
          </w:p>
        </w:tc>
        <w:tc>
          <w:tcPr>
            <w:tcW w:w="6525" w:type="dxa"/>
            <w:hideMark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сад 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Учредитель</w:t>
            </w:r>
          </w:p>
        </w:tc>
        <w:tc>
          <w:tcPr>
            <w:tcW w:w="6525" w:type="dxa"/>
            <w:hideMark/>
          </w:tcPr>
          <w:p w:rsidR="00881159" w:rsidRDefault="00881159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Сут-Хольского кожууна Республики Тыва</w:t>
            </w:r>
          </w:p>
          <w:p w:rsidR="006E5D6F" w:rsidRPr="00881159" w:rsidRDefault="00881159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– Жуков Т.С.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официального сайта:</w:t>
            </w:r>
            <w:r w:rsidR="00AC030D">
              <w:t xml:space="preserve"> </w:t>
            </w:r>
            <w:hyperlink r:id="rId10" w:tgtFrame="_blank" w:history="1">
              <w:r w:rsidR="00AC030D">
                <w:rPr>
                  <w:rStyle w:val="a9"/>
                  <w:rFonts w:ascii="Segoe UI" w:hAnsi="Segoe UI" w:cs="Segoe UI"/>
                  <w:color w:val="000000"/>
                  <w:shd w:val="clear" w:color="auto" w:fill="FDFDFE"/>
                </w:rPr>
                <w:t>uosuthol.rtyva.ru</w:t>
              </w:r>
            </w:hyperlink>
          </w:p>
          <w:p w:rsidR="006E5D6F" w:rsidRPr="00AC030D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="00AC03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classcut</w:t>
            </w:r>
            <w:r w:rsidR="00AC030D" w:rsidRPr="00AC030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AC03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hol</w:t>
            </w:r>
            <w:r w:rsidR="00AC030D" w:rsidRPr="00AC030D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AC03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="00AC030D" w:rsidRPr="00AC03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03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фак</w:t>
            </w:r>
            <w:r w:rsidR="00881159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тический адрес: Республика Тыва, Сут-Хольский район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Суг-Аксы, ул. </w:t>
            </w:r>
            <w:r w:rsidR="00AC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Чогаалчылар, 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="0088115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Год основания ДОУ</w:t>
            </w:r>
          </w:p>
        </w:tc>
        <w:tc>
          <w:tcPr>
            <w:tcW w:w="6525" w:type="dxa"/>
            <w:hideMark/>
          </w:tcPr>
          <w:p w:rsidR="006E5D6F" w:rsidRPr="00AC030D" w:rsidRDefault="00AC030D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Юридический адрес</w:t>
            </w:r>
          </w:p>
        </w:tc>
        <w:tc>
          <w:tcPr>
            <w:tcW w:w="6525" w:type="dxa"/>
            <w:hideMark/>
          </w:tcPr>
          <w:p w:rsidR="006E5D6F" w:rsidRPr="00AC030D" w:rsidRDefault="00AC030D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0D">
              <w:rPr>
                <w:rFonts w:ascii="Times New Roman" w:hAnsi="Times New Roman" w:cs="Times New Roman"/>
                <w:bCs/>
                <w:sz w:val="24"/>
                <w:szCs w:val="24"/>
              </w:rPr>
              <w:t>668159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Республика Тыва, Сут-Хольский район, с. Ишкин, ул. Мурзууна, д. 44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Телефон</w:t>
            </w:r>
          </w:p>
        </w:tc>
        <w:tc>
          <w:tcPr>
            <w:tcW w:w="6525" w:type="dxa"/>
          </w:tcPr>
          <w:p w:rsidR="006E5D6F" w:rsidRPr="00881159" w:rsidRDefault="00AC030D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8999-124-49-78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Электронная почта</w:t>
            </w:r>
          </w:p>
        </w:tc>
        <w:tc>
          <w:tcPr>
            <w:tcW w:w="6525" w:type="dxa"/>
          </w:tcPr>
          <w:p w:rsidR="006E5D6F" w:rsidRPr="00AC030D" w:rsidRDefault="00AC030D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hunchugesh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isnkin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CE3F21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Фамилия, имя, </w:t>
            </w:r>
            <w:r w:rsidR="006E5D6F" w:rsidRPr="00B00B1E">
              <w:rPr>
                <w:b/>
                <w:bCs/>
              </w:rPr>
              <w:t>отчество руководителя</w:t>
            </w:r>
          </w:p>
        </w:tc>
        <w:tc>
          <w:tcPr>
            <w:tcW w:w="6525" w:type="dxa"/>
            <w:hideMark/>
          </w:tcPr>
          <w:p w:rsidR="006E5D6F" w:rsidRPr="00881159" w:rsidRDefault="00AC030D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Тулуш Сайлык Тойлуевна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Устав</w:t>
            </w:r>
          </w:p>
        </w:tc>
        <w:tc>
          <w:tcPr>
            <w:tcW w:w="6525" w:type="dxa"/>
            <w:hideMark/>
          </w:tcPr>
          <w:p w:rsidR="006E5D6F" w:rsidRPr="00881159" w:rsidRDefault="00AC030D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22.11.2015 г №897 - п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Лицензия</w:t>
            </w:r>
          </w:p>
        </w:tc>
        <w:tc>
          <w:tcPr>
            <w:tcW w:w="6525" w:type="dxa"/>
            <w:hideMark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Лице</w:t>
            </w:r>
            <w:r w:rsidR="001661CB">
              <w:rPr>
                <w:rFonts w:ascii="Times New Roman" w:hAnsi="Times New Roman" w:cs="Times New Roman"/>
                <w:bCs/>
                <w:sz w:val="24"/>
                <w:szCs w:val="24"/>
              </w:rPr>
              <w:t>нзия с приложением от 23.09.2016 г.  регистрационный номер 0000/153 серия 17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Л01, срок действия –бессрочно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Формы государственного общественного управления</w:t>
            </w:r>
          </w:p>
        </w:tc>
        <w:tc>
          <w:tcPr>
            <w:tcW w:w="6525" w:type="dxa"/>
            <w:hideMark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совет, Общее собрание трудового коллектива, Совет ДОУ.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Содержание дошкольного образования образовательные и воспитательные программы</w:t>
            </w:r>
          </w:p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6525" w:type="dxa"/>
            <w:hideMark/>
          </w:tcPr>
          <w:p w:rsidR="006E5D6F" w:rsidRDefault="006E5D6F" w:rsidP="00661399">
            <w:pPr>
              <w:spacing w:line="276" w:lineRule="auto"/>
              <w:ind w:left="3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Основная образовательная программа </w:t>
            </w:r>
            <w:r w:rsidR="00166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МБДОУ «Хунчугеш» с. Ишкин </w:t>
            </w:r>
          </w:p>
          <w:p w:rsidR="00190FD7" w:rsidRPr="00190FD7" w:rsidRDefault="00190FD7" w:rsidP="00661399">
            <w:pPr>
              <w:spacing w:line="276" w:lineRule="auto"/>
              <w:ind w:left="3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Федерального уровня:</w:t>
            </w:r>
          </w:p>
          <w:p w:rsidR="006E5D6F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66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Иновационная 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 дошкольного образования </w:t>
            </w:r>
          </w:p>
          <w:p w:rsidR="001661CB" w:rsidRPr="001661CB" w:rsidRDefault="001661CB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 рождения до школы» под редакцией Н.Е. Вераксы, Т.С. Комаровой, Э.М. Дорофеевой.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Парциальные программы:</w:t>
            </w:r>
          </w:p>
          <w:p w:rsidR="001661CB" w:rsidRDefault="001661CB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Бартан «Программа по русскому языку для детей старшей и подготовительной группы тувинских образовательных дошкольных учреждений» </w:t>
            </w:r>
          </w:p>
          <w:p w:rsidR="001661CB" w:rsidRDefault="001661CB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А.Н. Алдын-оол, Г.Т. Назытпай « Тыва уруглар садтарынга чугаа сайзырадылгазынын программазы»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Л.Х. Ооржак и другие «Моя родная Тува» примерная образовательная прграмма по развитию родной (тувинской речи) в ДОУ РТ.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Г.В. Черезова « Программа по музыке для ДОУ»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Т.Ф. Филичева, Г.В. Чиркина «Воспитание и обучение детей дошкольного возраста с фонетико-фонематическим недоразвитием»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Л.И. Пензулаева «Физическая культура в детском саду» 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Л.Д. Глазырина «Физиченская культура дошкольникам»</w:t>
            </w:r>
          </w:p>
          <w:p w:rsidR="006E5D6F" w:rsidRPr="00881159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С.Н. Николаева «Юный эколог» 3-7 лет 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МБДОУ:</w:t>
            </w:r>
          </w:p>
          <w:p w:rsidR="006E5D6F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образовательная программа МБДОУ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Рабочие программы всех возрастных групп МБДОУ </w:t>
            </w:r>
          </w:p>
          <w:p w:rsidR="00190FD7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Рабочие программы специалистов МБДОУ </w:t>
            </w:r>
          </w:p>
          <w:p w:rsidR="003E10AC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программы дополнительного образования МБДОУ</w:t>
            </w:r>
          </w:p>
          <w:p w:rsidR="00190FD7" w:rsidRPr="00881159" w:rsidRDefault="00190FD7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>Дополнительные образовательные услуги</w:t>
            </w:r>
          </w:p>
        </w:tc>
        <w:tc>
          <w:tcPr>
            <w:tcW w:w="6525" w:type="dxa"/>
            <w:hideMark/>
          </w:tcPr>
          <w:p w:rsidR="006E5D6F" w:rsidRPr="00881159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«Сказочный мир» - учитель-логопед</w:t>
            </w:r>
          </w:p>
          <w:p w:rsidR="006E5D6F" w:rsidRPr="00881159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«Хуреш</w:t>
            </w:r>
            <w:r w:rsidR="006E5D6F"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руководитель по физического воспитания </w:t>
            </w:r>
          </w:p>
          <w:p w:rsidR="006E5D6F" w:rsidRPr="00881159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Кружок«Светик-семицветик»-</w:t>
            </w:r>
            <w:r w:rsidR="006E5D6F"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6E5D6F" w:rsidRPr="00881159" w:rsidRDefault="006E5D6F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Круж</w:t>
            </w:r>
            <w:r w:rsidR="003E10AC">
              <w:rPr>
                <w:rFonts w:ascii="Times New Roman" w:hAnsi="Times New Roman" w:cs="Times New Roman"/>
                <w:bCs/>
                <w:sz w:val="24"/>
                <w:szCs w:val="24"/>
              </w:rPr>
              <w:t>ок «Умные пальчики»</w:t>
            </w: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воспитател</w:t>
            </w:r>
            <w:r w:rsidR="003E10AC">
              <w:rPr>
                <w:rFonts w:ascii="Times New Roman" w:hAnsi="Times New Roman" w:cs="Times New Roman"/>
                <w:bCs/>
                <w:sz w:val="24"/>
                <w:szCs w:val="24"/>
              </w:rPr>
              <w:t>ь первой младшей группы</w:t>
            </w:r>
          </w:p>
          <w:p w:rsidR="006E5D6F" w:rsidRPr="00881159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«Умники» - воспитатели старшей группы</w:t>
            </w:r>
            <w:r w:rsidR="006E5D6F"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E5D6F" w:rsidRPr="00881159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«Игралочка» - воспитатели второй младшей группы </w:t>
            </w:r>
          </w:p>
          <w:p w:rsidR="006E5D6F" w:rsidRPr="003E10AC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«Мир сказок</w:t>
            </w:r>
            <w:r w:rsidR="006E5D6F"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первой  младшей группы</w:t>
            </w:r>
          </w:p>
          <w:p w:rsidR="003E10AC" w:rsidRPr="00881159" w:rsidRDefault="003E10AC" w:rsidP="00661399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  «Говорящие пальчики» - воспиатели средней группы</w:t>
            </w:r>
          </w:p>
        </w:tc>
      </w:tr>
      <w:tr w:rsidR="006E5D6F" w:rsidRPr="00B00B1E" w:rsidTr="00CE3F21"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Традиции детского сада</w:t>
            </w:r>
          </w:p>
        </w:tc>
        <w:tc>
          <w:tcPr>
            <w:tcW w:w="6525" w:type="dxa"/>
            <w:hideMark/>
          </w:tcPr>
          <w:p w:rsidR="006E5D6F" w:rsidRPr="00881159" w:rsidRDefault="006E5D6F" w:rsidP="00661399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с выпускниками детского сада</w:t>
            </w:r>
          </w:p>
          <w:p w:rsidR="006E5D6F" w:rsidRPr="00881159" w:rsidRDefault="006E5D6F" w:rsidP="00661399">
            <w:pPr>
              <w:pStyle w:val="a8"/>
              <w:numPr>
                <w:ilvl w:val="0"/>
                <w:numId w:val="11"/>
              </w:numPr>
              <w:spacing w:line="276" w:lineRule="auto"/>
              <w:jc w:val="both"/>
              <w:outlineLvl w:val="2"/>
              <w:rPr>
                <w:bCs/>
              </w:rPr>
            </w:pPr>
            <w:r w:rsidRPr="00881159">
              <w:rPr>
                <w:bCs/>
              </w:rPr>
              <w:t>Проведение фольклорных праздников в соответствии с народным календарём</w:t>
            </w:r>
          </w:p>
          <w:p w:rsidR="006E5D6F" w:rsidRPr="00881159" w:rsidRDefault="006E5D6F" w:rsidP="00661399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Театральный фестиваль «В гостях у сказки»</w:t>
            </w:r>
          </w:p>
          <w:p w:rsidR="006E5D6F" w:rsidRPr="00881159" w:rsidRDefault="006E5D6F" w:rsidP="00661399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Дни здоровья</w:t>
            </w:r>
          </w:p>
          <w:p w:rsidR="006E5D6F" w:rsidRPr="00881159" w:rsidRDefault="006E5D6F" w:rsidP="00661399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семейные праздники</w:t>
            </w:r>
          </w:p>
          <w:p w:rsidR="006E5D6F" w:rsidRPr="00CE3F21" w:rsidRDefault="006E5D6F" w:rsidP="00661399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Экологические Акции </w:t>
            </w:r>
          </w:p>
        </w:tc>
      </w:tr>
      <w:tr w:rsidR="006E5D6F" w:rsidRPr="00B00B1E" w:rsidTr="00CE3F21">
        <w:trPr>
          <w:trHeight w:val="1238"/>
        </w:trPr>
        <w:tc>
          <w:tcPr>
            <w:tcW w:w="3510" w:type="dxa"/>
            <w:hideMark/>
          </w:tcPr>
          <w:p w:rsidR="006E5D6F" w:rsidRPr="00B00B1E" w:rsidRDefault="006E5D6F" w:rsidP="00661399">
            <w:pPr>
              <w:spacing w:line="276" w:lineRule="auto"/>
              <w:ind w:left="360"/>
              <w:jc w:val="both"/>
              <w:outlineLvl w:val="2"/>
              <w:rPr>
                <w:b/>
                <w:bCs/>
              </w:rPr>
            </w:pPr>
            <w:r w:rsidRPr="00B00B1E">
              <w:rPr>
                <w:b/>
                <w:bCs/>
              </w:rPr>
              <w:t>Связь с социумом</w:t>
            </w:r>
          </w:p>
        </w:tc>
        <w:tc>
          <w:tcPr>
            <w:tcW w:w="6525" w:type="dxa"/>
            <w:hideMark/>
          </w:tcPr>
          <w:p w:rsidR="00CE3F21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Коллектив нашего детского сада тесно сотрудничает с: 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МОУ </w:t>
            </w:r>
            <w:r w:rsidR="00CE3F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Хор-Тайгинской  СОШ </w:t>
            </w:r>
          </w:p>
          <w:p w:rsidR="00CE3F21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CE3F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СДК «Дыртык Монгуш» 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E5D6F" w:rsidRPr="00B00B1E" w:rsidTr="00CE3F21">
        <w:tc>
          <w:tcPr>
            <w:tcW w:w="3510" w:type="dxa"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</w:rPr>
            </w:pPr>
            <w:r w:rsidRPr="00B00B1E">
              <w:rPr>
                <w:b/>
              </w:rPr>
              <w:t>Тип здания (краткая характеристика здания, территории)</w:t>
            </w:r>
          </w:p>
        </w:tc>
        <w:tc>
          <w:tcPr>
            <w:tcW w:w="6525" w:type="dxa"/>
          </w:tcPr>
          <w:p w:rsidR="006E5D6F" w:rsidRPr="00881159" w:rsidRDefault="00CE3F21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стоящее типовое одно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этажное здание, имеет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щая площадь по зданию 384,6 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 кв.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128,4 кв.м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CE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 цветники, огор</w:t>
            </w:r>
            <w:r w:rsidR="00CE3F2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6E5D6F" w:rsidRPr="00B00B1E" w:rsidTr="00CE3F21">
        <w:tc>
          <w:tcPr>
            <w:tcW w:w="3510" w:type="dxa"/>
          </w:tcPr>
          <w:p w:rsidR="006E5D6F" w:rsidRPr="00B00B1E" w:rsidRDefault="00CE3F21" w:rsidP="00661399">
            <w:pPr>
              <w:spacing w:line="276" w:lineRule="auto"/>
              <w:jc w:val="both"/>
              <w:outlineLvl w:val="2"/>
              <w:rPr>
                <w:b/>
              </w:rPr>
            </w:pPr>
            <w:r>
              <w:rPr>
                <w:b/>
              </w:rPr>
              <w:t xml:space="preserve">Модель МДОУ (количество групп, </w:t>
            </w:r>
            <w:r w:rsidR="006E5D6F" w:rsidRPr="00B00B1E">
              <w:rPr>
                <w:b/>
              </w:rPr>
              <w:t>структурных подразделений, дополнительных помещений, режим работы общий, ГКП)</w:t>
            </w:r>
          </w:p>
        </w:tc>
        <w:tc>
          <w:tcPr>
            <w:tcW w:w="6525" w:type="dxa"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="00CE3F21">
              <w:rPr>
                <w:rFonts w:ascii="Times New Roman" w:hAnsi="Times New Roman" w:cs="Times New Roman"/>
                <w:sz w:val="24"/>
                <w:szCs w:val="24"/>
              </w:rPr>
              <w:t>ктная мощность детского сада – 4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</w:p>
          <w:p w:rsidR="006E5D6F" w:rsidRPr="00881159" w:rsidRDefault="00CE3F21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мощность — 4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В дошко</w:t>
            </w:r>
            <w:r w:rsidR="00CE3F21">
              <w:rPr>
                <w:rFonts w:ascii="Times New Roman" w:hAnsi="Times New Roman" w:cs="Times New Roman"/>
                <w:sz w:val="24"/>
                <w:szCs w:val="24"/>
              </w:rPr>
              <w:t>льном учреждении функционирует 4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E5D6F" w:rsidRPr="00881159" w:rsidRDefault="00CE3F21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первая младшая (1г.5 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м-2 лет) – 1 группа</w:t>
            </w:r>
          </w:p>
          <w:p w:rsidR="006E5D6F" w:rsidRPr="00881159" w:rsidRDefault="00CE3F21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вторая 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(3-4 года)   - 1 группа         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(4-5 лет)- 1 группа</w:t>
            </w:r>
          </w:p>
          <w:p w:rsidR="006E5D6F" w:rsidRDefault="00CE3F21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старшая (5-7 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лет)- 1 группа</w:t>
            </w:r>
          </w:p>
          <w:p w:rsidR="00CE3F21" w:rsidRPr="00881159" w:rsidRDefault="00CE3F21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Структурные компоненты:</w:t>
            </w:r>
          </w:p>
          <w:p w:rsidR="006E5D6F" w:rsidRPr="00881159" w:rsidRDefault="006E5D6F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Групповые комнаты;</w:t>
            </w:r>
          </w:p>
          <w:p w:rsidR="006E5D6F" w:rsidRPr="00881159" w:rsidRDefault="006E5D6F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Музыкальный (физкультурный) зал;</w:t>
            </w:r>
          </w:p>
          <w:p w:rsidR="006E5D6F" w:rsidRPr="00881159" w:rsidRDefault="00CE3F21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  <w:p w:rsidR="006E5D6F" w:rsidRPr="00881159" w:rsidRDefault="006E5D6F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CE3F21">
              <w:rPr>
                <w:rFonts w:ascii="Times New Roman" w:hAnsi="Times New Roman" w:cs="Times New Roman"/>
                <w:sz w:val="24"/>
                <w:szCs w:val="24"/>
              </w:rPr>
              <w:t>цинский кабинет</w:t>
            </w:r>
          </w:p>
          <w:p w:rsidR="006E5D6F" w:rsidRPr="00881159" w:rsidRDefault="00CE3F21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5D6F" w:rsidRPr="00881159" w:rsidRDefault="006E5D6F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кабинет;</w:t>
            </w:r>
          </w:p>
          <w:p w:rsidR="006E5D6F" w:rsidRPr="00881159" w:rsidRDefault="006E5D6F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Пищеблок;</w:t>
            </w:r>
          </w:p>
          <w:p w:rsidR="006E5D6F" w:rsidRPr="00881159" w:rsidRDefault="006E5D6F" w:rsidP="00661399">
            <w:pPr>
              <w:numPr>
                <w:ilvl w:val="0"/>
                <w:numId w:val="8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Общий режим работы: с 7.00. до 19.00, выходные дни – суббота и воскресенье.</w:t>
            </w:r>
          </w:p>
        </w:tc>
      </w:tr>
      <w:tr w:rsidR="006E5D6F" w:rsidRPr="00B00B1E" w:rsidTr="00CE3F21">
        <w:tc>
          <w:tcPr>
            <w:tcW w:w="3510" w:type="dxa"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</w:rPr>
            </w:pPr>
            <w:r w:rsidRPr="00B00B1E">
              <w:rPr>
                <w:b/>
              </w:rPr>
              <w:lastRenderedPageBreak/>
              <w:t>Детский сад решает следующие</w:t>
            </w:r>
            <w:r w:rsidR="00CE3F21">
              <w:rPr>
                <w:b/>
              </w:rPr>
              <w:t xml:space="preserve"> </w:t>
            </w:r>
            <w:r w:rsidRPr="00B00B1E">
              <w:rPr>
                <w:b/>
              </w:rPr>
              <w:t>задачи:</w:t>
            </w:r>
          </w:p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</w:rPr>
            </w:pPr>
          </w:p>
        </w:tc>
        <w:tc>
          <w:tcPr>
            <w:tcW w:w="6525" w:type="dxa"/>
          </w:tcPr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2. Создание условий,</w:t>
            </w:r>
            <w:r w:rsidR="00CE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обеспечивающих 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6E5D6F" w:rsidRPr="00881159" w:rsidRDefault="006E5D6F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6E5D6F" w:rsidRPr="00B00B1E" w:rsidTr="00CE3F21">
        <w:trPr>
          <w:trHeight w:val="2002"/>
        </w:trPr>
        <w:tc>
          <w:tcPr>
            <w:tcW w:w="3510" w:type="dxa"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</w:rPr>
            </w:pPr>
            <w:r w:rsidRPr="00B00B1E">
              <w:rPr>
                <w:b/>
              </w:rPr>
              <w:t>Д</w:t>
            </w:r>
            <w:r w:rsidR="00931592">
              <w:rPr>
                <w:b/>
              </w:rPr>
              <w:t xml:space="preserve">етский сад осуществляет систему </w:t>
            </w:r>
            <w:r w:rsidRPr="00B00B1E">
              <w:rPr>
                <w:b/>
              </w:rPr>
              <w:t xml:space="preserve">комплексного мониторинга </w:t>
            </w:r>
            <w:r w:rsidR="00931592">
              <w:rPr>
                <w:b/>
              </w:rPr>
              <w:t xml:space="preserve"> </w:t>
            </w:r>
            <w:r w:rsidRPr="00B00B1E">
              <w:rPr>
                <w:b/>
              </w:rPr>
              <w:t>развития детей</w:t>
            </w:r>
          </w:p>
        </w:tc>
        <w:tc>
          <w:tcPr>
            <w:tcW w:w="6525" w:type="dxa"/>
          </w:tcPr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речевого развития;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развития,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познавательного развития;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художественно-эстетического развития;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социально-коммуникативного развития;</w:t>
            </w:r>
          </w:p>
          <w:p w:rsidR="006E5D6F" w:rsidRPr="00881159" w:rsidRDefault="006E5D6F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D6F" w:rsidRPr="00B00B1E" w:rsidTr="00CE3F21">
        <w:tc>
          <w:tcPr>
            <w:tcW w:w="3510" w:type="dxa"/>
          </w:tcPr>
          <w:p w:rsidR="006E5D6F" w:rsidRPr="00B00B1E" w:rsidRDefault="006E5D6F" w:rsidP="00661399">
            <w:pPr>
              <w:spacing w:line="276" w:lineRule="auto"/>
              <w:jc w:val="both"/>
              <w:outlineLvl w:val="2"/>
              <w:rPr>
                <w:b/>
              </w:rPr>
            </w:pPr>
            <w:r w:rsidRPr="00B00B1E">
              <w:rPr>
                <w:b/>
              </w:rPr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525" w:type="dxa"/>
          </w:tcPr>
          <w:p w:rsidR="006E5D6F" w:rsidRPr="00881159" w:rsidRDefault="006E5D6F" w:rsidP="00661399">
            <w:pPr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sz w:val="24"/>
                <w:szCs w:val="24"/>
              </w:rPr>
              <w:t>Блоки: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образовательного процесса (в течение года – предварительный, итоговый);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коррекционный</w:t>
            </w:r>
          </w:p>
          <w:p w:rsidR="006E5D6F" w:rsidRPr="00881159" w:rsidRDefault="00E860BE" w:rsidP="00661399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D6F" w:rsidRPr="00881159">
              <w:rPr>
                <w:rFonts w:ascii="Times New Roman" w:hAnsi="Times New Roman" w:cs="Times New Roman"/>
                <w:sz w:val="24"/>
                <w:szCs w:val="24"/>
              </w:rPr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661399" w:rsidRDefault="00661399" w:rsidP="00661399">
      <w:pPr>
        <w:pStyle w:val="a8"/>
        <w:spacing w:line="276" w:lineRule="auto"/>
        <w:jc w:val="both"/>
        <w:outlineLvl w:val="2"/>
        <w:rPr>
          <w:b/>
        </w:rPr>
      </w:pPr>
    </w:p>
    <w:p w:rsidR="00931592" w:rsidRPr="00F40EE5" w:rsidRDefault="00661399" w:rsidP="00661399">
      <w:pPr>
        <w:pStyle w:val="a8"/>
        <w:spacing w:line="276" w:lineRule="auto"/>
        <w:jc w:val="both"/>
        <w:outlineLvl w:val="2"/>
        <w:rPr>
          <w:b/>
        </w:rPr>
      </w:pPr>
      <w:r>
        <w:rPr>
          <w:b/>
        </w:rPr>
        <w:lastRenderedPageBreak/>
        <w:t xml:space="preserve">5. </w:t>
      </w:r>
      <w:r w:rsidR="00931592" w:rsidRPr="00931592">
        <w:rPr>
          <w:b/>
        </w:rPr>
        <w:t>Анализ деятельности МБДОУ</w:t>
      </w:r>
    </w:p>
    <w:p w:rsidR="00F40EE5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Программа развития учреждения на 2015-2020 год выполнена в полном объеме.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Реализация мероприятий Программы Развития 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«Хунчугеш</w:t>
      </w:r>
      <w:r w:rsidRPr="009315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с. Ишкин </w:t>
      </w:r>
      <w:r w:rsidRPr="00931592">
        <w:rPr>
          <w:rFonts w:ascii="Times New Roman" w:hAnsi="Times New Roman" w:cs="Times New Roman"/>
          <w:sz w:val="24"/>
          <w:szCs w:val="24"/>
        </w:rPr>
        <w:t xml:space="preserve"> на период 2015 – 2020 гг. обеспечила: 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 xml:space="preserve">- расширение областей применения информационных технологий в содержании деятельности учреждения; </w:t>
      </w:r>
    </w:p>
    <w:p w:rsidR="00931592" w:rsidRPr="00931592" w:rsidRDefault="00931592" w:rsidP="00661399">
      <w:pPr>
        <w:pStyle w:val="Default"/>
        <w:spacing w:line="276" w:lineRule="auto"/>
        <w:jc w:val="both"/>
        <w:outlineLvl w:val="2"/>
      </w:pPr>
      <w:r w:rsidRPr="00931592">
        <w:t xml:space="preserve">- реализацию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раннего и дошкольного возраста; 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 xml:space="preserve">- улучшение и модернизацию материально-технической базы МБДОУ; </w:t>
      </w:r>
    </w:p>
    <w:p w:rsidR="00931592" w:rsidRPr="00931592" w:rsidRDefault="00931592" w:rsidP="00661399">
      <w:pPr>
        <w:pStyle w:val="Default"/>
        <w:spacing w:line="276" w:lineRule="auto"/>
        <w:jc w:val="both"/>
        <w:outlineLvl w:val="2"/>
      </w:pPr>
      <w:r w:rsidRPr="00931592">
        <w:t>Приоб</w:t>
      </w:r>
      <w:r>
        <w:t>рели ТСО: 1 интерактивная доска</w:t>
      </w:r>
      <w:r w:rsidRPr="00931592">
        <w:t>; магнитофон; музыкальный центр</w:t>
      </w:r>
      <w:r>
        <w:t xml:space="preserve"> в музыкальном/спортивном зале, ЖК телевизоры  4 штук, 1 компьютер. 1 принтер, видеонаблюдение 4 камерный.</w:t>
      </w:r>
    </w:p>
    <w:p w:rsidR="00931592" w:rsidRPr="00931592" w:rsidRDefault="00931592" w:rsidP="00661399">
      <w:pPr>
        <w:pStyle w:val="Default"/>
        <w:spacing w:line="276" w:lineRule="auto"/>
        <w:jc w:val="both"/>
        <w:outlineLvl w:val="2"/>
      </w:pPr>
      <w:r w:rsidRPr="00931592">
        <w:t>Для педагогических работников есть доступ к компьютерам, ноутбукам.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повышение доли педагогических и руководящих работников МБДОУ,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592">
        <w:rPr>
          <w:rFonts w:ascii="Times New Roman" w:hAnsi="Times New Roman" w:cs="Times New Roman"/>
          <w:sz w:val="24"/>
          <w:szCs w:val="24"/>
        </w:rPr>
        <w:t>прошед</w:t>
      </w:r>
      <w:r>
        <w:rPr>
          <w:rFonts w:ascii="Times New Roman" w:hAnsi="Times New Roman" w:cs="Times New Roman"/>
          <w:sz w:val="24"/>
          <w:szCs w:val="24"/>
        </w:rPr>
        <w:t>ших профессиональную подготовку</w:t>
      </w:r>
      <w:r w:rsidRPr="00931592">
        <w:rPr>
          <w:rFonts w:ascii="Times New Roman" w:hAnsi="Times New Roman" w:cs="Times New Roman"/>
          <w:sz w:val="24"/>
          <w:szCs w:val="24"/>
        </w:rPr>
        <w:t xml:space="preserve"> и повышение квалификации по изучению современных моделей доступного и качественного дошкольного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16,6 </w:t>
      </w:r>
      <w:r w:rsidRPr="00931592">
        <w:rPr>
          <w:rFonts w:ascii="Times New Roman" w:hAnsi="Times New Roman" w:cs="Times New Roman"/>
          <w:sz w:val="24"/>
          <w:szCs w:val="24"/>
        </w:rPr>
        <w:t>% педагогов имеют высшую квалификационную категорию</w:t>
      </w:r>
      <w:r>
        <w:rPr>
          <w:rFonts w:ascii="Times New Roman" w:hAnsi="Times New Roman" w:cs="Times New Roman"/>
          <w:sz w:val="24"/>
          <w:szCs w:val="24"/>
        </w:rPr>
        <w:t>, 75 % педагогов имеют первую квалификационную категорию</w:t>
      </w:r>
      <w:r w:rsidRPr="009315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организацию комплексной модели взаимодействия специалистов и педагогов, выстроенную в соответствии с индивидуальным подходом к ребенку, для его успешной социализации, сохранение и укрепление его здоровья;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создание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детей;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Результаты Программы развития в области вариативности системы МБДОУ на основе создания новых форм, реализующих программу дошкольного образования, показали, что детский сад функционирует стабильно в режиме развития. Наше образовательное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ребенка.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Результаты Программы развития в области расширения информационных технологий в Образовательном учреждении показали, что коллектив постоянно работает над созданием единого информационного пространства дошкольной организации: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документация ведется в электронном варианте;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 разработан и регулярно обновляется официальный сайт ДОУ;</w:t>
      </w:r>
    </w:p>
    <w:p w:rsidR="00DD6C29" w:rsidRDefault="004B386E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1592" w:rsidRPr="00931592">
        <w:rPr>
          <w:rFonts w:ascii="Times New Roman" w:hAnsi="Times New Roman" w:cs="Times New Roman"/>
          <w:sz w:val="24"/>
          <w:szCs w:val="24"/>
        </w:rPr>
        <w:t>педагог</w:t>
      </w:r>
      <w:r w:rsidR="00DD6C29">
        <w:rPr>
          <w:rFonts w:ascii="Times New Roman" w:hAnsi="Times New Roman" w:cs="Times New Roman"/>
          <w:sz w:val="24"/>
          <w:szCs w:val="24"/>
        </w:rPr>
        <w:t xml:space="preserve">и детского сада участвуют </w:t>
      </w:r>
      <w:r w:rsidR="00C65F7A">
        <w:rPr>
          <w:rFonts w:ascii="Times New Roman" w:hAnsi="Times New Roman" w:cs="Times New Roman"/>
          <w:sz w:val="24"/>
          <w:szCs w:val="24"/>
        </w:rPr>
        <w:t>во</w:t>
      </w:r>
      <w:r w:rsidR="00E860BE">
        <w:rPr>
          <w:rFonts w:ascii="Times New Roman" w:hAnsi="Times New Roman" w:cs="Times New Roman"/>
          <w:sz w:val="24"/>
          <w:szCs w:val="24"/>
        </w:rPr>
        <w:t xml:space="preserve"> Всероссийских, Республиканских</w:t>
      </w:r>
      <w:r w:rsidR="00DD6C29">
        <w:rPr>
          <w:rFonts w:ascii="Times New Roman" w:hAnsi="Times New Roman" w:cs="Times New Roman"/>
          <w:sz w:val="24"/>
          <w:szCs w:val="24"/>
        </w:rPr>
        <w:t>, районных, дистанционных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592" w:rsidRPr="00931592">
        <w:rPr>
          <w:rFonts w:ascii="Times New Roman" w:hAnsi="Times New Roman" w:cs="Times New Roman"/>
          <w:sz w:val="24"/>
          <w:szCs w:val="24"/>
        </w:rPr>
        <w:t xml:space="preserve"> конкурсах;</w:t>
      </w:r>
    </w:p>
    <w:p w:rsidR="004B386E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lastRenderedPageBreak/>
        <w:t>- воспитатели активно используют ресурсы сети Интернет для общения с родителями воспитанников и распространения опыта работы;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 xml:space="preserve">Мониторинг использования ИКТ показал, что воспитатели стали более активно применять ИКТ, чаще пользуются ресурсами сети Интернет, сами создают презентации для детей и выступлений. Активизировалась проектная деятельность, при разработке и реализации которой необходимы компьютерные технологии.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</w:t>
      </w:r>
      <w:r w:rsidR="00DD6C29">
        <w:rPr>
          <w:rFonts w:ascii="Times New Roman" w:hAnsi="Times New Roman" w:cs="Times New Roman"/>
          <w:sz w:val="24"/>
          <w:szCs w:val="24"/>
        </w:rPr>
        <w:t xml:space="preserve"> </w:t>
      </w:r>
      <w:r w:rsidRPr="00931592">
        <w:rPr>
          <w:rFonts w:ascii="Times New Roman" w:hAnsi="Times New Roman" w:cs="Times New Roman"/>
          <w:sz w:val="24"/>
          <w:szCs w:val="24"/>
        </w:rPr>
        <w:t>мультимедийного сопровождения.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Информационно-технологическое обеспечение детского сада постоянно обновляется в соответствии с действующим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Результаты Программы развития в области реализация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дошкольного возраста показали, что наш детский сад в достаточной мере оснащён предметами и материалами, необходимыми для всестороннего развития воспитанников.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Результаты Программы развития в области повышения доли педагогических и руководящих работников МБДОУ</w:t>
      </w:r>
      <w:r w:rsidR="00DD6C29" w:rsidRPr="00931592">
        <w:rPr>
          <w:rFonts w:ascii="Times New Roman" w:hAnsi="Times New Roman" w:cs="Times New Roman"/>
          <w:sz w:val="24"/>
          <w:szCs w:val="24"/>
        </w:rPr>
        <w:t>,</w:t>
      </w:r>
      <w:r w:rsidRPr="00931592">
        <w:rPr>
          <w:rFonts w:ascii="Times New Roman" w:hAnsi="Times New Roman" w:cs="Times New Roman"/>
          <w:sz w:val="24"/>
          <w:szCs w:val="24"/>
        </w:rPr>
        <w:t xml:space="preserve"> прошедших повышение квалификации по изучению современных моделей доступного и качественного дошкольного образования показали, что в МБДОУ в течение многих лет работает стабильный коллектив, который постоянно повышает свое профессиональное мастерство.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E860BE">
        <w:rPr>
          <w:rFonts w:ascii="Times New Roman" w:hAnsi="Times New Roman" w:cs="Times New Roman"/>
          <w:sz w:val="24"/>
          <w:szCs w:val="24"/>
        </w:rPr>
        <w:t>Программы развития  организации</w:t>
      </w:r>
      <w:r w:rsidRPr="00931592">
        <w:rPr>
          <w:rFonts w:ascii="Times New Roman" w:hAnsi="Times New Roman" w:cs="Times New Roman"/>
          <w:sz w:val="24"/>
          <w:szCs w:val="24"/>
        </w:rPr>
        <w:t xml:space="preserve"> комплексной модели взаимодействия специалистов и педагогов, выстроенной в соответствии с индивидуальным подходом к ребенку, для его успешной социализации, сохранения и укрепления его здоровья показали: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 xml:space="preserve">Результаты Программы развития в области обеспечения равных стартовых возможностей для получения начального школьного образования показали, что содержание Образовательной программы обеспечивает удовлетворительную подготовку дошкольников к поступлению в школу. 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 xml:space="preserve">Хороший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детей, использованием эффективных технологий и методик.  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Результаты Программы развития в области изучения, обобщения и распространения опыта работы педаго</w:t>
      </w:r>
      <w:r w:rsidR="00DD6C29">
        <w:rPr>
          <w:rFonts w:ascii="Times New Roman" w:hAnsi="Times New Roman" w:cs="Times New Roman"/>
          <w:sz w:val="24"/>
          <w:szCs w:val="24"/>
        </w:rPr>
        <w:t xml:space="preserve">гов в рамках экспериментальной </w:t>
      </w:r>
      <w:r w:rsidRPr="00931592">
        <w:rPr>
          <w:rFonts w:ascii="Times New Roman" w:hAnsi="Times New Roman" w:cs="Times New Roman"/>
          <w:sz w:val="24"/>
          <w:szCs w:val="24"/>
        </w:rPr>
        <w:t xml:space="preserve"> деятельности по воспитанию и обучению детей раннего и дошкольного возраста показали, что обобщение и распространение опыта работы педагогами МБДОУ проходит </w:t>
      </w:r>
      <w:r w:rsidR="00911ABA">
        <w:rPr>
          <w:rFonts w:ascii="Times New Roman" w:hAnsi="Times New Roman" w:cs="Times New Roman"/>
          <w:sz w:val="24"/>
          <w:szCs w:val="24"/>
        </w:rPr>
        <w:t xml:space="preserve"> </w:t>
      </w:r>
      <w:r w:rsidRPr="00931592">
        <w:rPr>
          <w:rFonts w:ascii="Times New Roman" w:hAnsi="Times New Roman" w:cs="Times New Roman"/>
          <w:sz w:val="24"/>
          <w:szCs w:val="24"/>
        </w:rPr>
        <w:t>через: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участие в семинарах, конференциях;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- выступления и откр</w:t>
      </w:r>
      <w:r w:rsidR="00DD6C29">
        <w:rPr>
          <w:rFonts w:ascii="Times New Roman" w:hAnsi="Times New Roman" w:cs="Times New Roman"/>
          <w:sz w:val="24"/>
          <w:szCs w:val="24"/>
        </w:rPr>
        <w:t>ытые показы в рамках различных  методических мероприятий;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lastRenderedPageBreak/>
        <w:t xml:space="preserve">- участие в профессиональных конкурсах </w:t>
      </w:r>
      <w:r w:rsidR="00DD6C29">
        <w:rPr>
          <w:rFonts w:ascii="Times New Roman" w:hAnsi="Times New Roman" w:cs="Times New Roman"/>
          <w:sz w:val="24"/>
          <w:szCs w:val="24"/>
        </w:rPr>
        <w:t>разного уровня: 75 %</w:t>
      </w:r>
      <w:r w:rsidRPr="00931592">
        <w:rPr>
          <w:rFonts w:ascii="Times New Roman" w:hAnsi="Times New Roman" w:cs="Times New Roman"/>
          <w:sz w:val="24"/>
          <w:szCs w:val="24"/>
        </w:rPr>
        <w:t xml:space="preserve"> педагогов являются лауреатами и призерами региональных конкурсов профессионального мастерства: </w:t>
      </w:r>
      <w:r w:rsidR="00DD6C29">
        <w:rPr>
          <w:rFonts w:ascii="Times New Roman" w:hAnsi="Times New Roman" w:cs="Times New Roman"/>
          <w:sz w:val="24"/>
          <w:szCs w:val="24"/>
        </w:rPr>
        <w:t>команда ДОУ награжден грамотой в Региональном этапе Всероссийского детского экологического форума «Зелена планета 2020» заня</w:t>
      </w:r>
      <w:r w:rsidR="00911ABA">
        <w:rPr>
          <w:rFonts w:ascii="Times New Roman" w:hAnsi="Times New Roman" w:cs="Times New Roman"/>
          <w:sz w:val="24"/>
          <w:szCs w:val="24"/>
        </w:rPr>
        <w:t>вший 1 место.</w:t>
      </w:r>
    </w:p>
    <w:p w:rsidR="00931592" w:rsidRPr="00931592" w:rsidRDefault="00931592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31592">
        <w:rPr>
          <w:rFonts w:ascii="Times New Roman" w:hAnsi="Times New Roman" w:cs="Times New Roman"/>
          <w:sz w:val="24"/>
          <w:szCs w:val="24"/>
        </w:rPr>
        <w:t>Результаты Программы развития в области создания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детей. На сайте нашего образовательного учреждения разработан и систематически обновляется раздел для родителей, в котором представлены нормативные документы, методические рекомендации. Обязательным условием работы с родителями является проведение родительских собраний, консультаций, дни открытых дверей, открытые просмотры, совместные праздники и развлечения, оформление наглядной информации, привлечение родителей к оформлению творческих выставок. Мероприятия так же проходят в виде круглых столов, мастер-классов, семейных гостиных.</w:t>
      </w:r>
    </w:p>
    <w:p w:rsidR="00FE69CA" w:rsidRPr="00FE69CA" w:rsidRDefault="00FE69CA" w:rsidP="00661399">
      <w:pPr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69CA">
        <w:rPr>
          <w:rFonts w:ascii="Times New Roman" w:hAnsi="Times New Roman" w:cs="Times New Roman"/>
          <w:b/>
          <w:sz w:val="24"/>
          <w:szCs w:val="24"/>
        </w:rPr>
        <w:t xml:space="preserve">5. Результаты </w:t>
      </w:r>
      <w:r w:rsidRPr="00FE69CA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FE69CA">
        <w:rPr>
          <w:rFonts w:ascii="Times New Roman" w:hAnsi="Times New Roman" w:cs="Times New Roman"/>
          <w:b/>
          <w:sz w:val="24"/>
          <w:szCs w:val="24"/>
        </w:rPr>
        <w:t xml:space="preserve"> –анализа потенциала МБДОУ   «Хунчугеш»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4"/>
        <w:gridCol w:w="2316"/>
        <w:gridCol w:w="2416"/>
        <w:gridCol w:w="2548"/>
      </w:tblGrid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Сильная сторона</w:t>
            </w:r>
          </w:p>
        </w:tc>
        <w:tc>
          <w:tcPr>
            <w:tcW w:w="2353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Слабая сторона</w:t>
            </w: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</w:t>
            </w: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риски</w:t>
            </w:r>
          </w:p>
        </w:tc>
      </w:tr>
      <w:tr w:rsidR="00FE69CA" w:rsidRPr="00FE69CA" w:rsidTr="00FC25FA">
        <w:tc>
          <w:tcPr>
            <w:tcW w:w="9996" w:type="dxa"/>
            <w:gridSpan w:val="4"/>
          </w:tcPr>
          <w:p w:rsidR="00FE69CA" w:rsidRPr="00FE69CA" w:rsidRDefault="00FE69CA" w:rsidP="00661399">
            <w:pPr>
              <w:numPr>
                <w:ilvl w:val="0"/>
                <w:numId w:val="12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Слаженный коллектив опытных педагогов.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педагогов.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Аттестация по плану.</w:t>
            </w:r>
          </w:p>
        </w:tc>
        <w:tc>
          <w:tcPr>
            <w:tcW w:w="2353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Оптимизация системы наставничества. Повышение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икации на курсах (краткосрочных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). Участие в научных конференциях, семинарах,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руглых столах на уровне  Республиканских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Активное участие в конкурсном движении на всех уровнях</w:t>
            </w: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Большие интеллектуа</w:t>
            </w:r>
            <w:r w:rsidR="00C65F7A">
              <w:rPr>
                <w:rFonts w:ascii="Times New Roman" w:hAnsi="Times New Roman" w:cs="Times New Roman"/>
                <w:sz w:val="24"/>
                <w:szCs w:val="24"/>
              </w:rPr>
              <w:t>льные и энергетические затраты.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Не востребованность интеллектуального продукта педагогического коллектива.</w:t>
            </w:r>
          </w:p>
        </w:tc>
      </w:tr>
      <w:tr w:rsidR="00FE69CA" w:rsidRPr="00FE69CA" w:rsidTr="00FC25FA">
        <w:tc>
          <w:tcPr>
            <w:tcW w:w="9996" w:type="dxa"/>
            <w:gridSpan w:val="4"/>
          </w:tcPr>
          <w:p w:rsidR="00FE69CA" w:rsidRPr="00FE69CA" w:rsidRDefault="00FE69CA" w:rsidP="00661399">
            <w:pPr>
              <w:numPr>
                <w:ilvl w:val="0"/>
                <w:numId w:val="12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материально-технической базы, соответствующей современным требованиям. Пополнение 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периодическими изданиями методического кабинета.</w:t>
            </w:r>
          </w:p>
        </w:tc>
        <w:tc>
          <w:tcPr>
            <w:tcW w:w="2353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Недостаточность оснащения цифровой образовательной среды. </w:t>
            </w: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Дооснастить учреждение компьютерным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Недостаточное финансирование.</w:t>
            </w:r>
          </w:p>
        </w:tc>
      </w:tr>
      <w:tr w:rsidR="00FE69CA" w:rsidRPr="00FE69CA" w:rsidTr="00FC25FA">
        <w:tc>
          <w:tcPr>
            <w:tcW w:w="9996" w:type="dxa"/>
            <w:gridSpan w:val="4"/>
          </w:tcPr>
          <w:p w:rsidR="00FE69CA" w:rsidRPr="00FE69CA" w:rsidRDefault="00FE69CA" w:rsidP="00661399">
            <w:pPr>
              <w:numPr>
                <w:ilvl w:val="0"/>
                <w:numId w:val="12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образовательной деятельности</w:t>
            </w:r>
          </w:p>
        </w:tc>
      </w:tr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технологий. 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Работа в рамках экспериментальной и инновационной деятельности</w:t>
            </w:r>
          </w:p>
        </w:tc>
        <w:tc>
          <w:tcPr>
            <w:tcW w:w="2353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Отсутствие программ по работе с одаренными детьми</w:t>
            </w: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по работе с одарёнными детьми. 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Отсутствие  у педагогов мотивации к профессиональному совершенствованию.</w:t>
            </w:r>
          </w:p>
        </w:tc>
      </w:tr>
      <w:tr w:rsidR="00FE69CA" w:rsidRPr="00FE69CA" w:rsidTr="00FC25FA">
        <w:tc>
          <w:tcPr>
            <w:tcW w:w="9996" w:type="dxa"/>
            <w:gridSpan w:val="4"/>
          </w:tcPr>
          <w:p w:rsidR="00FE69CA" w:rsidRPr="00FE69CA" w:rsidRDefault="00FE69CA" w:rsidP="00661399">
            <w:pPr>
              <w:numPr>
                <w:ilvl w:val="0"/>
                <w:numId w:val="12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оздоровительной работы</w:t>
            </w:r>
          </w:p>
        </w:tc>
      </w:tr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оборудованного спортивного зала. </w:t>
            </w:r>
            <w:r w:rsidR="009B1BCF">
              <w:rPr>
                <w:rFonts w:ascii="Times New Roman" w:hAnsi="Times New Roman" w:cs="Times New Roman"/>
                <w:sz w:val="24"/>
                <w:szCs w:val="24"/>
              </w:rPr>
              <w:t>Наличие руководителя  по физического воспитания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. Система профилактических мероприятий. Чередование активных видов деятельности. Индивидуальный подход к детям: формирование по группам здоровья. Наличие медицинского кабинета (медицинская сестра).</w:t>
            </w:r>
          </w:p>
        </w:tc>
        <w:tc>
          <w:tcPr>
            <w:tcW w:w="2353" w:type="dxa"/>
          </w:tcPr>
          <w:p w:rsidR="00FE69CA" w:rsidRDefault="00235A99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69CA" w:rsidRPr="00FE69C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AC27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69CA"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преобладают традиционные подходы к концепции построения оздоровительных мероприятий</w:t>
            </w:r>
          </w:p>
          <w:p w:rsidR="00C65F7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7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7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7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7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7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7A" w:rsidRPr="00FE69CA" w:rsidRDefault="00C65F7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инновационного подхода к вопросам оздоровления</w:t>
            </w:r>
            <w:r w:rsidR="009B1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всеми педагогами. Пропаганда здорового образа жизни среди родителей. </w:t>
            </w: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Отсутствие у родителей и педагогов потребности в здоровом образе жизни. Непонимание родителями важности соблюдения режима и   организации физического развития детей в домашних условиях.</w:t>
            </w:r>
          </w:p>
        </w:tc>
      </w:tr>
      <w:tr w:rsidR="00FE69CA" w:rsidRPr="00FE69CA" w:rsidTr="00FC25FA">
        <w:tc>
          <w:tcPr>
            <w:tcW w:w="9996" w:type="dxa"/>
            <w:gridSpan w:val="4"/>
          </w:tcPr>
          <w:p w:rsidR="00FE69CA" w:rsidRPr="00FE69CA" w:rsidRDefault="00FE69CA" w:rsidP="00661399">
            <w:pPr>
              <w:numPr>
                <w:ilvl w:val="0"/>
                <w:numId w:val="12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Инновационная и экспериментальная деятельность  в ДОУ</w:t>
            </w:r>
          </w:p>
        </w:tc>
      </w:tr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Внедрение в педагогический процесс ДОУ:</w:t>
            </w:r>
          </w:p>
          <w:p w:rsidR="00FE69CA" w:rsidRPr="00FE69CA" w:rsidRDefault="00FE69CA" w:rsidP="00661399">
            <w:pPr>
              <w:numPr>
                <w:ilvl w:val="0"/>
                <w:numId w:val="13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Программ дополнительного образования</w:t>
            </w:r>
            <w:r w:rsidR="009B1BCF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  <w:p w:rsidR="00FE69CA" w:rsidRPr="00FE69CA" w:rsidRDefault="00FE69CA" w:rsidP="00661399">
            <w:pPr>
              <w:numPr>
                <w:ilvl w:val="0"/>
                <w:numId w:val="13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Системы патриотического воспитания</w:t>
            </w:r>
          </w:p>
          <w:p w:rsidR="00FE69CA" w:rsidRPr="00FE69CA" w:rsidRDefault="00FE69CA" w:rsidP="00661399">
            <w:pPr>
              <w:numPr>
                <w:ilvl w:val="0"/>
                <w:numId w:val="13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Проектов в рамках социального партнерства</w:t>
            </w:r>
            <w:r w:rsidR="009B1BCF" w:rsidRPr="00FE6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Недостаток творческой инициативы родителей, педагогов в различных направлениях совместной деятельности.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Продолжать разработку и внедрение инновационных проектов,  программ, технологий и форм работы в детском саду.</w:t>
            </w: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CA" w:rsidRPr="00FE69CA" w:rsidTr="00FC25FA">
        <w:tc>
          <w:tcPr>
            <w:tcW w:w="9996" w:type="dxa"/>
            <w:gridSpan w:val="4"/>
          </w:tcPr>
          <w:p w:rsidR="00FE69CA" w:rsidRPr="00FE69CA" w:rsidRDefault="00FE69CA" w:rsidP="00661399">
            <w:pPr>
              <w:numPr>
                <w:ilvl w:val="0"/>
                <w:numId w:val="12"/>
              </w:numPr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E69CA" w:rsidRPr="00FE69CA" w:rsidTr="00FC25FA">
        <w:tc>
          <w:tcPr>
            <w:tcW w:w="2615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досуговые мероприятия с участием родителей. 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Конкурсы совм</w:t>
            </w:r>
            <w:r w:rsidR="009B1BCF">
              <w:rPr>
                <w:rFonts w:ascii="Times New Roman" w:hAnsi="Times New Roman" w:cs="Times New Roman"/>
                <w:sz w:val="24"/>
                <w:szCs w:val="24"/>
              </w:rPr>
              <w:t>естных работ детей и родителей.</w:t>
            </w:r>
          </w:p>
          <w:p w:rsidR="00FE69CA" w:rsidRPr="00FE69CA" w:rsidRDefault="009B1BCF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Консультативный пункт  </w:t>
            </w:r>
            <w:r w:rsidR="00FE69CA" w:rsidRPr="00FE69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взаимодействию ДОУ </w:t>
            </w:r>
            <w:r w:rsidR="00FE69CA" w:rsidRPr="00FE69CA">
              <w:rPr>
                <w:rFonts w:ascii="Times New Roman" w:hAnsi="Times New Roman" w:cs="Times New Roman"/>
                <w:sz w:val="24"/>
                <w:szCs w:val="24"/>
              </w:rPr>
              <w:t>и родительской общественности</w:t>
            </w:r>
          </w:p>
        </w:tc>
        <w:tc>
          <w:tcPr>
            <w:tcW w:w="2353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 xml:space="preserve"> Малая активностьпо участию в совместных мероприятиях для детей и родителей (спортивных, игровых, досуговых).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в рамках работы с родителями (поиск новых форми видов деятельности и т.д.)</w:t>
            </w: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FE69CA" w:rsidRPr="00FE69CA" w:rsidRDefault="00FE69CA" w:rsidP="00661399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9CA">
              <w:rPr>
                <w:rFonts w:ascii="Times New Roman" w:hAnsi="Times New Roman" w:cs="Times New Roman"/>
                <w:sz w:val="24"/>
                <w:szCs w:val="24"/>
              </w:rPr>
              <w:t>Перенесение на ДОУ ответственности за воспитание детей. Дефицит времени у родителей.</w:t>
            </w:r>
          </w:p>
        </w:tc>
      </w:tr>
    </w:tbl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65F7A" w:rsidRDefault="00C65F7A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65F7A" w:rsidRDefault="00C65F7A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Pr="006E5D6F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35A99" w:rsidRPr="00235A99" w:rsidRDefault="00235A99" w:rsidP="00661399">
      <w:pPr>
        <w:pStyle w:val="a8"/>
        <w:numPr>
          <w:ilvl w:val="0"/>
          <w:numId w:val="12"/>
        </w:numPr>
        <w:spacing w:line="276" w:lineRule="auto"/>
        <w:jc w:val="both"/>
        <w:outlineLvl w:val="2"/>
        <w:rPr>
          <w:b/>
          <w:bCs/>
        </w:rPr>
      </w:pPr>
      <w:r w:rsidRPr="00235A99">
        <w:rPr>
          <w:b/>
          <w:bCs/>
        </w:rPr>
        <w:lastRenderedPageBreak/>
        <w:t>Концепция и стратегия р</w:t>
      </w:r>
      <w:r w:rsidR="002D32B0">
        <w:rPr>
          <w:b/>
          <w:bCs/>
        </w:rPr>
        <w:t>азвития МБДОУ «Хунчугеш</w:t>
      </w:r>
      <w:r w:rsidRPr="00235A99">
        <w:rPr>
          <w:b/>
          <w:bCs/>
        </w:rPr>
        <w:t>»</w:t>
      </w:r>
    </w:p>
    <w:p w:rsidR="00235A99" w:rsidRPr="00235A99" w:rsidRDefault="00235A99" w:rsidP="00661399">
      <w:pPr>
        <w:ind w:firstLine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Основной концептуальной идеей реализации воспитательно-образовательной работы является создание педагогической системы, отвечающей современным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99">
        <w:rPr>
          <w:rFonts w:ascii="Times New Roman" w:hAnsi="Times New Roman" w:cs="Times New Roman"/>
          <w:sz w:val="24"/>
          <w:szCs w:val="24"/>
        </w:rPr>
        <w:t>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99">
        <w:rPr>
          <w:rFonts w:ascii="Times New Roman" w:hAnsi="Times New Roman" w:cs="Times New Roman"/>
          <w:sz w:val="24"/>
          <w:szCs w:val="24"/>
        </w:rPr>
        <w:t>способного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воспитательно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99">
        <w:rPr>
          <w:rFonts w:ascii="Times New Roman" w:hAnsi="Times New Roman" w:cs="Times New Roman"/>
          <w:sz w:val="24"/>
          <w:szCs w:val="24"/>
        </w:rPr>
        <w:t>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 xml:space="preserve">     Ценность здоровья требует создания в ДОУ условий для сохранения и укрепления здоровья детей (как физического, так и психического), приобщение их к ЗОЖ, формирования основ физической культуры.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 xml:space="preserve">     Ценность детства акцентирует внимание на том, что детство -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 xml:space="preserve">      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235A99" w:rsidRDefault="00235A99" w:rsidP="00661399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lastRenderedPageBreak/>
        <w:t xml:space="preserve">Исходя из всего вышесказанного, концептуальными направлениями развития МБДОУ </w:t>
      </w:r>
    </w:p>
    <w:p w:rsidR="00235A99" w:rsidRDefault="00235A99" w:rsidP="00661399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Хунчугеш </w:t>
      </w:r>
      <w:r w:rsidRPr="00235A99">
        <w:rPr>
          <w:rFonts w:ascii="Times New Roman" w:hAnsi="Times New Roman" w:cs="Times New Roman"/>
          <w:sz w:val="24"/>
          <w:szCs w:val="24"/>
        </w:rPr>
        <w:t xml:space="preserve">» служат: </w:t>
      </w:r>
    </w:p>
    <w:p w:rsidR="00235A99" w:rsidRPr="00235A99" w:rsidRDefault="00235A99" w:rsidP="00661399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использование здоровье сберегающих технологий;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поддержка способных и одаренных детей.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 поддержка детей с ОВЗ и инвалидов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построение дифференцированной модели повышения профессионального уровня педагогов в соответствии с требованиями профессиональных стандартов;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 xml:space="preserve">- расширение спектра дополнительных образовательных услуг 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укрепление материально–технической базы ДОУ.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оптимизация кадровой политики</w:t>
      </w:r>
    </w:p>
    <w:p w:rsidR="00235A99" w:rsidRPr="006613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>- сохранение и укрепление  педагогического взаимодействия с  социальными партнерами.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Проектируемая нами модель образовательного процесса определяется концепцией, основные идеи которой: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Право каждого ребенка, как полноценное развитие, так и на оказание ему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помощи в соответствии с функциональными отклонениями и интеллектуальными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особенностями.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2. Признание самоценности периода детства каждого ребенка, его уникальности и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неповторимости.</w:t>
      </w:r>
    </w:p>
    <w:p w:rsidR="00235A99" w:rsidRPr="00235A99" w:rsidRDefault="00235A99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3. Деятельность ДОУ в режиме обновления содержания в соответствии с ФГОС Д</w:t>
      </w:r>
      <w:r w:rsidR="007F1859"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О (</w:t>
      </w:r>
      <w:r w:rsidRPr="00235A9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реализация различных по содержанию современных комплексных и парциальных программ и технологий, их адаптация к приоритетам и специфике работы ДОУ) и его организационных форм (новые формы дошкольного образования, комплекс дополнительных образовательных услуг).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35A99">
        <w:rPr>
          <w:rFonts w:ascii="Times New Roman" w:hAnsi="Times New Roman" w:cs="Times New Roman"/>
          <w:sz w:val="24"/>
          <w:szCs w:val="24"/>
        </w:rPr>
        <w:t xml:space="preserve">В основе концепции развития ДОУ лежит возможность комплексного подхода к диагностической, образовательной, оздоровительной работе; интеграции детей </w:t>
      </w:r>
      <w:r w:rsidR="007F1859" w:rsidRPr="00235A99">
        <w:rPr>
          <w:rFonts w:ascii="Times New Roman" w:hAnsi="Times New Roman" w:cs="Times New Roman"/>
          <w:sz w:val="24"/>
          <w:szCs w:val="24"/>
        </w:rPr>
        <w:t>различным</w:t>
      </w:r>
      <w:r w:rsidRPr="00235A99">
        <w:rPr>
          <w:rFonts w:ascii="Times New Roman" w:hAnsi="Times New Roman" w:cs="Times New Roman"/>
          <w:sz w:val="24"/>
          <w:szCs w:val="24"/>
        </w:rPr>
        <w:t xml:space="preserve"> состоянием здоровья, уровнем развития для достижения 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lastRenderedPageBreak/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        Исходя из вышесказанного, 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одним из аспектов 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:rsidR="00235A99" w:rsidRPr="00235A99" w:rsidRDefault="00235A99" w:rsidP="00661399">
      <w:pPr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     Предполагается, что </w:t>
      </w:r>
      <w:r w:rsidRPr="00235A9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целевая программа «Управление качеством дошкольного образования»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поможет оптимизировать систему методического и дидактического обеспечения, удобную для использования её педагогами в ежедневной работе.</w:t>
      </w:r>
    </w:p>
    <w:p w:rsidR="00235A99" w:rsidRPr="00235A99" w:rsidRDefault="00235A99" w:rsidP="00661399">
      <w:pPr>
        <w:keepNext/>
        <w:spacing w:before="30"/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Одним из главных направлений работы ДОУ</w:t>
      </w:r>
      <w:r w:rsidR="007F1859"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является взаимодействие педагогов и родителей (законных представителей) ребенка</w:t>
      </w:r>
      <w:r w:rsidR="007F1859"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235A99" w:rsidRPr="00235A99" w:rsidRDefault="00235A99" w:rsidP="00661399">
      <w:pPr>
        <w:keepNext/>
        <w:spacing w:before="30"/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     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следующий аспект</w:t>
      </w: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программы развития ДОУ. Чтобы вовлечь родителей в решение проблем 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 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235A99" w:rsidRPr="00235A99" w:rsidRDefault="00235A99" w:rsidP="00661399">
      <w:pPr>
        <w:keepNext/>
        <w:spacing w:before="30"/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35A9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Таким образом, цель 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180253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1399" w:rsidRPr="006E5D6F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D32B0" w:rsidRDefault="002D32B0" w:rsidP="00661399">
      <w:pPr>
        <w:pStyle w:val="a8"/>
        <w:keepNext/>
        <w:numPr>
          <w:ilvl w:val="0"/>
          <w:numId w:val="12"/>
        </w:numPr>
        <w:spacing w:before="30" w:line="276" w:lineRule="auto"/>
        <w:jc w:val="both"/>
        <w:outlineLvl w:val="2"/>
        <w:rPr>
          <w:b/>
          <w:bCs/>
          <w:iCs/>
          <w:color w:val="000000"/>
          <w:shd w:val="clear" w:color="auto" w:fill="FFFFFF"/>
        </w:rPr>
      </w:pPr>
      <w:r w:rsidRPr="002D32B0">
        <w:rPr>
          <w:b/>
          <w:bCs/>
          <w:iCs/>
          <w:color w:val="000000"/>
          <w:shd w:val="clear" w:color="auto" w:fill="FFFFFF"/>
        </w:rPr>
        <w:lastRenderedPageBreak/>
        <w:t>Содержание и направления по реализации программы развития </w:t>
      </w:r>
    </w:p>
    <w:p w:rsidR="002D32B0" w:rsidRPr="002D32B0" w:rsidRDefault="002D32B0" w:rsidP="00661399">
      <w:pPr>
        <w:pStyle w:val="a8"/>
        <w:keepNext/>
        <w:spacing w:before="30" w:line="276" w:lineRule="auto"/>
        <w:jc w:val="both"/>
        <w:outlineLvl w:val="2"/>
        <w:rPr>
          <w:b/>
          <w:bCs/>
          <w:iCs/>
          <w:color w:val="000000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674"/>
        <w:gridCol w:w="4656"/>
        <w:gridCol w:w="1980"/>
        <w:gridCol w:w="281"/>
        <w:gridCol w:w="2263"/>
      </w:tblGrid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программных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(инновационные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проекты)</w:t>
            </w:r>
          </w:p>
        </w:tc>
        <w:tc>
          <w:tcPr>
            <w:tcW w:w="2268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26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D32B0" w:rsidRPr="002D32B0" w:rsidTr="00FC25FA">
        <w:tc>
          <w:tcPr>
            <w:tcW w:w="9889" w:type="dxa"/>
            <w:gridSpan w:val="5"/>
          </w:tcPr>
          <w:p w:rsidR="002D32B0" w:rsidRPr="002D32B0" w:rsidRDefault="00A824A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2D32B0"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механизмов оценки эффективности инновационной модели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пространства, обеспечивающей доступность и новое качество</w:t>
            </w:r>
            <w:r w:rsidR="00FC2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образования, и реализации программы развития.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Изучение качества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деятельности кадров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C2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Оптимизация  мониторинга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качества оказываемых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Подбор и апробация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диагностических материалов,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позволяющих контролировать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 на основе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программных требований и ФГОС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Мониторинг оценки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результативности качества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D6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Оптимизация условий для развития одаренности детей.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5FA">
              <w:rPr>
                <w:rFonts w:ascii="Times New Roman" w:hAnsi="Times New Roman" w:cs="Times New Roman"/>
                <w:sz w:val="24"/>
                <w:szCs w:val="24"/>
              </w:rPr>
              <w:t>маршрутов для всех групп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программ для обучения и развития одаренных детей.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ДОУ</w:t>
            </w:r>
            <w:r w:rsidR="00FC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 вопросам выявления и развития детской одаренности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пециалисты, воспитатели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Оптимизация условий для коррекционной помощи детям с ОВЗ и детям-инвалидам. Оптимизация индивидуальных маршрутов и п</w:t>
            </w:r>
            <w:r w:rsidR="00A824A0">
              <w:rPr>
                <w:rFonts w:ascii="Times New Roman" w:hAnsi="Times New Roman" w:cs="Times New Roman"/>
                <w:sz w:val="24"/>
                <w:szCs w:val="24"/>
              </w:rPr>
              <w:t>рограмм для детей с ОВЗ и детей-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инвалидов. 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ДОУ</w:t>
            </w:r>
            <w:r w:rsidR="00FC25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коррекционного образования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пециалисты, воспитатели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Оптимизация системы совместной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деятельности семьями дошкольников, по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приобщению к здоровому образу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 формированию у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воспитанников элементарных чувств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патриотизма и гражданственности,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развитию нравственности, знакомству с региональным компонентом.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специалисты, воспитатели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FC25FA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ДОУ  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5FA" w:rsidRPr="002D32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="00FC25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2D32B0" w:rsidRPr="002D32B0" w:rsidTr="00FC25FA">
        <w:tc>
          <w:tcPr>
            <w:tcW w:w="9889" w:type="dxa"/>
            <w:gridSpan w:val="5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Совершенствование стратегии и тактики построения развивающей среды учреждения с учётом ФГОС ДО, учитывающей принцип динамичности и 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«РППС»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Комплексная экспертиза РППС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B164EE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нового оборудования для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областей в соответствии с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возрастными и гендерными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особенностями дошкольников в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направлениями 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Программы развития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164EE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образовательного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процесса учебно- методическими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комплектами, дидактическими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пособиями в соответствии с ФГОС ДО и направлениями инновационной деятельности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Обновление РППС в группах и на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B1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ДОУ в том числе для детей с ОВЗ и детей-инвалидов. Обеспечение доступности дошкольного образования для детей-инвалидов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B164EE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2B0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D32B0" w:rsidRPr="002D32B0" w:rsidTr="00FC25FA">
        <w:tc>
          <w:tcPr>
            <w:tcW w:w="9889" w:type="dxa"/>
            <w:gridSpan w:val="5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3. Развитие компетенций педагогических работников, необходимых для создания условий развития детей в соответствии с требованиями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«Педагог-мастер»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Введение профессиональных стандартов в ДОУ.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диагностических карт профессионального мастерства и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определение личных потребностей сотрудников в обучении.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планов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квалификации работников ДОУ.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:rsidR="002D32B0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и транслирование передового педагогического опыта на разных уровнях через конкурсы профессионального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мастерства, участие в конференциях, публикации в СМИ, официальном сайте ДОУ, проектную деятельность и т.д.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мотивирования и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стимулирования инновационной деятельности педагогов,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профилактики профессионального выгорания, стремления к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повышению своей квалификации.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164EE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Обучение педагогов современным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технологиям взаимодействия со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взрослыми и детьми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B164EE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D32B0" w:rsidRPr="002D32B0" w:rsidTr="00FC25FA">
        <w:tc>
          <w:tcPr>
            <w:tcW w:w="9889" w:type="dxa"/>
            <w:gridSpan w:val="5"/>
          </w:tcPr>
          <w:p w:rsidR="002D32B0" w:rsidRPr="00B164EE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D32B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 поколения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Поиск новых  форм эффективного взаимодействия ДОУ с социальными партнерами по вопросам о воспитания и развития дошкольников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164EE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Style w:val="ac"/>
                <w:rFonts w:ascii="Times New Roman" w:eastAsiaTheme="minorHAnsi" w:hAnsi="Times New Roman"/>
                <w:sz w:val="24"/>
                <w:szCs w:val="24"/>
              </w:rPr>
              <w:t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ДОУ с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социальными партнёрами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B164EE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положительного имиджа МБДОУ  через участие детей, родителей, педагогов в мероприятиях сетевого взаимодействия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B164E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Освещение совместной работы на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официальном сайте учреждения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164EE" w:rsidRPr="002D32B0" w:rsidRDefault="00B164EE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B0" w:rsidRPr="002D32B0" w:rsidTr="00FC25FA">
        <w:tc>
          <w:tcPr>
            <w:tcW w:w="9889" w:type="dxa"/>
            <w:gridSpan w:val="5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/>
                <w:sz w:val="24"/>
                <w:szCs w:val="24"/>
              </w:rPr>
              <w:t>5.Повышение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Оптимизация  модели взаимодействия детского сада и семьи.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работы с родителями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одаренных детей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</w:tcPr>
          <w:p w:rsidR="00520984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Разработка модели работы с родителями детей ОВЗ и детей-инвалидов.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консультирования и сопровождения родителей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сопровождение, консультирования родителей по вопросам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развития и образования детей раннего возраста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2D32B0" w:rsidRPr="002D32B0" w:rsidRDefault="0052098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консультативного пункта</w:t>
            </w:r>
            <w:r w:rsidR="002D32B0" w:rsidRPr="002D32B0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детей, не посещающих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и реализация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системы инновационных форм</w:t>
            </w:r>
          </w:p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взаимодействия с родителями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систематической</w:t>
            </w:r>
          </w:p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работы по выявлению уровня удовлетворённости родителей качеством предоставляемых  образовательных услуг, а так же</w:t>
            </w:r>
            <w:r w:rsidR="0052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запросов родителей в рамках организации воспитательно– образовательного</w:t>
            </w:r>
            <w:r w:rsidR="004A6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2D32B0" w:rsidRPr="002D32B0" w:rsidTr="00FC25FA">
        <w:tc>
          <w:tcPr>
            <w:tcW w:w="67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2D32B0" w:rsidRPr="002D32B0" w:rsidRDefault="002D32B0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985" w:type="dxa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gridSpan w:val="2"/>
          </w:tcPr>
          <w:p w:rsidR="002D32B0" w:rsidRPr="002D32B0" w:rsidRDefault="002D32B0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B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</w:tbl>
    <w:p w:rsidR="00661399" w:rsidRPr="006E5D6F" w:rsidRDefault="00661399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76F30" w:rsidRDefault="00B76F30" w:rsidP="00661399">
      <w:pPr>
        <w:pStyle w:val="a8"/>
        <w:numPr>
          <w:ilvl w:val="0"/>
          <w:numId w:val="12"/>
        </w:numPr>
        <w:spacing w:line="276" w:lineRule="auto"/>
        <w:jc w:val="both"/>
        <w:outlineLvl w:val="2"/>
        <w:rPr>
          <w:b/>
        </w:rPr>
      </w:pPr>
      <w:r w:rsidRPr="00B76F30">
        <w:rPr>
          <w:b/>
        </w:rPr>
        <w:t>Прогнозируемый результат реализации Программы развития</w:t>
      </w:r>
    </w:p>
    <w:p w:rsidR="00B76F30" w:rsidRPr="00B76F30" w:rsidRDefault="00B76F30" w:rsidP="00661399">
      <w:pPr>
        <w:pStyle w:val="a8"/>
        <w:spacing w:line="276" w:lineRule="auto"/>
        <w:jc w:val="both"/>
        <w:outlineLvl w:val="2"/>
        <w:rPr>
          <w:b/>
        </w:rPr>
      </w:pP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76F30">
        <w:rPr>
          <w:rFonts w:ascii="Times New Roman" w:hAnsi="Times New Roman" w:cs="Times New Roman"/>
          <w:b/>
          <w:sz w:val="24"/>
          <w:szCs w:val="24"/>
        </w:rPr>
        <w:t>Предполагается что: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B76F30">
        <w:rPr>
          <w:rFonts w:ascii="Times New Roman" w:hAnsi="Times New Roman" w:cs="Times New Roman"/>
          <w:sz w:val="24"/>
          <w:szCs w:val="24"/>
          <w:u w:val="single"/>
        </w:rPr>
        <w:t>Для детей.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Каждому воспитаннику будут предоставлены условия для полноценного личностного роста, созданы условия для формирования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:rsidR="00B76F30" w:rsidRPr="00B76F30" w:rsidRDefault="00B76F30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Созданы условия для развития детей, в т.ч. для детей с ОВЗ, детей-инвалидов и одаренных детей.</w:t>
      </w:r>
    </w:p>
    <w:p w:rsidR="00B76F30" w:rsidRPr="00B76F30" w:rsidRDefault="00B76F30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 В образовательный процесс включены цифровые образовательные ресурсы, с учетом потребностей детей, педагогов, родителей.</w:t>
      </w:r>
    </w:p>
    <w:p w:rsidR="00B76F30" w:rsidRPr="00B76F30" w:rsidRDefault="00B76F30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6F30">
        <w:rPr>
          <w:rFonts w:ascii="Times New Roman" w:hAnsi="Times New Roman" w:cs="Times New Roman"/>
          <w:sz w:val="24"/>
          <w:szCs w:val="24"/>
        </w:rPr>
        <w:t xml:space="preserve">-  Разработаны индивидуальные образовательные маршруты. 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</w:t>
      </w:r>
      <w:r w:rsidRPr="00B76F30">
        <w:rPr>
          <w:rFonts w:ascii="Times New Roman" w:hAnsi="Times New Roman" w:cs="Times New Roman"/>
          <w:sz w:val="24"/>
          <w:szCs w:val="24"/>
        </w:rPr>
        <w:t xml:space="preserve">Качество сформированности ключевых компетенций детей будет способствовать успешному обучению ребёнка в школе, и соответствовать целевым ориентирам, представленным в ФГОС ДО. 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 Модернизирована материальная база, развивающая предметно - пространственная среда ДОУ.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B76F30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Для педагогов: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 Каждому педагогу предоставлена возможность для повышения  уровня квалификации, профессионального мастерства и развития педагогических компетенций.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Умеют ориентироваться в современных психолого-педагогических концепциях обучения, воспитания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F30">
        <w:rPr>
          <w:rFonts w:ascii="Times New Roman" w:hAnsi="Times New Roman" w:cs="Times New Roman"/>
          <w:sz w:val="24"/>
          <w:szCs w:val="24"/>
        </w:rPr>
        <w:t>здоровьесбережения,  используют  их  как  основу  в  своей  педагогической деятельности.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Владеют умением планировать и оценивать уровень развития детей своей возрастной группы.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Умело  используют  элементарные  средства  диагностики  и  коррекции  индивидуальных особенностей детей при реализации дифференцированного подхода.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Умеют  работать  с  техническими  средствами  обучения,  видят  перспективу  применения информационно-коммуникационных ресурсов в образовательном процессе;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Симулируют  активность  детей,  их  увлеченность  познавательной  и  практической деятельностью.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Реализует  систему  комплексного  психолого- педагогического  сопровождения воспитанников и их родителей;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F30">
        <w:rPr>
          <w:rFonts w:ascii="Times New Roman" w:hAnsi="Times New Roman" w:cs="Times New Roman"/>
          <w:sz w:val="24"/>
          <w:szCs w:val="24"/>
        </w:rPr>
        <w:t>Владеют способами оптимизации образовательного процесса путем включения в него новых форм  дошкольного  образования.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F30">
        <w:rPr>
          <w:rFonts w:ascii="Times New Roman" w:hAnsi="Times New Roman" w:cs="Times New Roman"/>
          <w:sz w:val="24"/>
          <w:szCs w:val="24"/>
        </w:rPr>
        <w:t xml:space="preserve">Включают родителей в деятельность, направленную на создание условий, способствующих развитию,  оздоровлению  и  воспитанию  их  детей.  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F30">
        <w:rPr>
          <w:rFonts w:ascii="Times New Roman" w:hAnsi="Times New Roman" w:cs="Times New Roman"/>
          <w:sz w:val="24"/>
          <w:szCs w:val="24"/>
        </w:rPr>
        <w:t>Владеет навыками анализа, прогнозирования и планирования своей деятельности.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B76F30">
        <w:rPr>
          <w:rFonts w:ascii="Times New Roman" w:hAnsi="Times New Roman" w:cs="Times New Roman"/>
          <w:sz w:val="24"/>
          <w:szCs w:val="24"/>
          <w:u w:val="single"/>
        </w:rPr>
        <w:t>Для родителей.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Оптимизирована  модель взаимодействия детского сада и семьи.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Разработаны и реализованы проекты по работе с родителями с применением инновационных технологий в каждой возрастной группе детского сада.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lastRenderedPageBreak/>
        <w:t>- Созданы условия для получения   консультативной помощи в воспитании и развитии детей,  вт.ч. для детей с ОВЗ, детей-инвалидов и одаренных детей.</w:t>
      </w:r>
    </w:p>
    <w:p w:rsidR="00661399" w:rsidRPr="00661399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sz w:val="24"/>
          <w:szCs w:val="24"/>
        </w:rPr>
        <w:t>- Созданы условия для формирования  у  родителей  позитивного отношения к овладению знаниями педагогики и психологии.</w:t>
      </w:r>
    </w:p>
    <w:p w:rsidR="00B76F30" w:rsidRPr="00B76F30" w:rsidRDefault="00B76F30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52E0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9</w:t>
      </w:r>
      <w:r w:rsidR="00252E0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76F30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="00252E04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76F30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Оценка результативности инновационной деятельности</w:t>
      </w:r>
      <w:r w:rsidR="00252E04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</w:p>
    <w:p w:rsidR="00B76F30" w:rsidRPr="00B76F30" w:rsidRDefault="00B76F30" w:rsidP="00661399">
      <w:pPr>
        <w:autoSpaceDE w:val="0"/>
        <w:autoSpaceDN w:val="0"/>
        <w:adjustRightInd w:val="0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6F30">
        <w:rPr>
          <w:rFonts w:ascii="Times New Roman" w:eastAsiaTheme="minorHAnsi" w:hAnsi="Times New Roman" w:cs="Times New Roman"/>
          <w:sz w:val="24"/>
          <w:szCs w:val="24"/>
          <w:lang w:eastAsia="en-US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B76F30" w:rsidRPr="00B76F30" w:rsidRDefault="00B76F30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:rsidR="00B76F30" w:rsidRPr="00B76F30" w:rsidRDefault="00B76F30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549"/>
        <w:gridCol w:w="5712"/>
        <w:gridCol w:w="1593"/>
      </w:tblGrid>
      <w:tr w:rsidR="00252E04" w:rsidRPr="00FA7E20" w:rsidTr="00D8727A">
        <w:tc>
          <w:tcPr>
            <w:tcW w:w="2560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5815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уровня развития учреждения</w:t>
            </w:r>
          </w:p>
        </w:tc>
        <w:tc>
          <w:tcPr>
            <w:tcW w:w="162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52E04" w:rsidRPr="00FA7E20" w:rsidTr="00D8727A">
        <w:tc>
          <w:tcPr>
            <w:tcW w:w="2560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(адаптация)</w:t>
            </w:r>
          </w:p>
        </w:tc>
        <w:tc>
          <w:tcPr>
            <w:tcW w:w="5815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услуг в пределах Госстандарта;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примат традиционного управления (единоначалие,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неразвитость горизонтальных связей);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приспособление к изменяющимся условиям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(формальное развитие/функционирование);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не выходят за рамки планируемых результатов;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отношения между участниками образовательного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процесса характеризуются как субъектно-объектные;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формальное сплочение родительского,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педагогического и детского сообществ;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максимальный результат взаимодействия – перевод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педагогов, родителей и детей на позиции субъектов</w:t>
            </w:r>
          </w:p>
        </w:tc>
        <w:tc>
          <w:tcPr>
            <w:tcW w:w="162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252E04" w:rsidRPr="00FA7E20" w:rsidTr="00D8727A">
        <w:tc>
          <w:tcPr>
            <w:tcW w:w="2560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(интеграция)</w:t>
            </w:r>
          </w:p>
        </w:tc>
        <w:tc>
          <w:tcPr>
            <w:tcW w:w="5815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услуг с учетом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социального заказа родителей;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примат соуправления (родители, педагоги, дети формально участвуют в управлении, принятии непринципиальных решений):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формальное или содержательное сплочение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педагогического, родительского, детского сообществ;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отличаются субъективной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новизной;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отношения между участниками образовательного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процесса характеризуются как субъектно-субъектные;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 xml:space="preserve">- максимальный результат взаимодействия перевод педагогов, родителей, детей на позицию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развития</w:t>
            </w:r>
          </w:p>
        </w:tc>
        <w:tc>
          <w:tcPr>
            <w:tcW w:w="162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9-12</w:t>
            </w:r>
          </w:p>
        </w:tc>
      </w:tr>
      <w:tr w:rsidR="00252E04" w:rsidRPr="00FA7E20" w:rsidTr="00D8727A">
        <w:tc>
          <w:tcPr>
            <w:tcW w:w="2560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уровень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(индивидуализация)</w:t>
            </w:r>
          </w:p>
        </w:tc>
        <w:tc>
          <w:tcPr>
            <w:tcW w:w="5815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услуг с учетом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личностных интересов и потребностей детей,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педагогов, родителей;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примат самоуправления (педагоги, дети и родители – полноправные участники управления, принимают решения по принципиальным вопросам);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продуктивное взаимодействие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педагогического,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родительского и детского сообществ;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отличаются объективной новизной;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отношения между участниками образовательного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процесса характеризуются как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взаимодействие личностей;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- результат взаимодействия – максимальное раскрытие каждого педагога, родителя, ребенка как неповторимой индивидуальности</w:t>
            </w:r>
          </w:p>
        </w:tc>
        <w:tc>
          <w:tcPr>
            <w:tcW w:w="162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</w:tr>
    </w:tbl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b/>
          <w:sz w:val="24"/>
          <w:szCs w:val="24"/>
        </w:rPr>
        <w:t>На этапе адаптации</w:t>
      </w:r>
      <w:r w:rsidRPr="00FA7E20">
        <w:rPr>
          <w:rFonts w:ascii="Times New Roman" w:hAnsi="Times New Roman" w:cs="Times New Roman"/>
          <w:sz w:val="24"/>
          <w:szCs w:val="24"/>
        </w:rPr>
        <w:t xml:space="preserve"> 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b/>
          <w:sz w:val="24"/>
          <w:szCs w:val="24"/>
        </w:rPr>
        <w:t>На этапе интеграции</w:t>
      </w:r>
      <w:r w:rsidRPr="00FA7E20">
        <w:rPr>
          <w:rFonts w:ascii="Times New Roman" w:hAnsi="Times New Roman" w:cs="Times New Roman"/>
          <w:sz w:val="24"/>
          <w:szCs w:val="24"/>
        </w:rPr>
        <w:t xml:space="preserve"> 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b/>
          <w:sz w:val="24"/>
          <w:szCs w:val="24"/>
        </w:rPr>
        <w:t>На этапе индивидуализации</w:t>
      </w:r>
      <w:r w:rsidRPr="00FA7E20">
        <w:rPr>
          <w:rFonts w:ascii="Times New Roman" w:hAnsi="Times New Roman" w:cs="Times New Roman"/>
          <w:sz w:val="24"/>
          <w:szCs w:val="24"/>
        </w:rPr>
        <w:t xml:space="preserve"> 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- структурной организации социального заказа в области дошкольного образования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(уровни: федеральный, национально-региональный, внутри</w:t>
      </w:r>
      <w:r w:rsidR="00FA7E20">
        <w:rPr>
          <w:rFonts w:ascii="Times New Roman" w:hAnsi="Times New Roman" w:cs="Times New Roman"/>
          <w:sz w:val="24"/>
          <w:szCs w:val="24"/>
        </w:rPr>
        <w:t xml:space="preserve"> </w:t>
      </w:r>
      <w:r w:rsidRPr="00FA7E20">
        <w:rPr>
          <w:rFonts w:ascii="Times New Roman" w:hAnsi="Times New Roman" w:cs="Times New Roman"/>
          <w:sz w:val="24"/>
          <w:szCs w:val="24"/>
        </w:rPr>
        <w:t>конституционный);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- смены этапов и уровней развертывания сущностных сил субъекта: адаптация,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интеграция, индивидуализация;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- эволюции ведущих видов управления в ДОУ (традиционное, мотивационное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lastRenderedPageBreak/>
        <w:t>программно-целевое, соуправление,</w:t>
      </w:r>
      <w:r w:rsidR="00FA7E20">
        <w:rPr>
          <w:rFonts w:ascii="Times New Roman" w:hAnsi="Times New Roman" w:cs="Times New Roman"/>
          <w:sz w:val="24"/>
          <w:szCs w:val="24"/>
        </w:rPr>
        <w:t xml:space="preserve"> </w:t>
      </w:r>
      <w:r w:rsidRPr="00FA7E20">
        <w:rPr>
          <w:rFonts w:ascii="Times New Roman" w:hAnsi="Times New Roman" w:cs="Times New Roman"/>
          <w:sz w:val="24"/>
          <w:szCs w:val="24"/>
        </w:rPr>
        <w:t xml:space="preserve"> рефлексивное, самоуправление);</w:t>
      </w:r>
    </w:p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7E20">
        <w:rPr>
          <w:rFonts w:ascii="Times New Roman" w:hAnsi="Times New Roman" w:cs="Times New Roman"/>
          <w:sz w:val="24"/>
          <w:szCs w:val="24"/>
        </w:rPr>
        <w:t>- смены ведущих форм взаимосвязанной деятельности субъектов процесса развития</w:t>
      </w:r>
      <w:r w:rsidR="00FA7E20">
        <w:rPr>
          <w:rFonts w:ascii="Times New Roman" w:hAnsi="Times New Roman" w:cs="Times New Roman"/>
          <w:sz w:val="24"/>
          <w:szCs w:val="24"/>
        </w:rPr>
        <w:t xml:space="preserve"> </w:t>
      </w:r>
      <w:r w:rsidRPr="00FA7E20">
        <w:rPr>
          <w:rFonts w:ascii="Times New Roman" w:hAnsi="Times New Roman" w:cs="Times New Roman"/>
          <w:sz w:val="24"/>
          <w:szCs w:val="24"/>
        </w:rPr>
        <w:t>ДОУ: воздействие, взаимодействие, само</w:t>
      </w:r>
      <w:r w:rsidR="00FA7E20">
        <w:rPr>
          <w:rFonts w:ascii="Times New Roman" w:hAnsi="Times New Roman" w:cs="Times New Roman"/>
          <w:sz w:val="24"/>
          <w:szCs w:val="24"/>
        </w:rPr>
        <w:t xml:space="preserve"> </w:t>
      </w:r>
      <w:r w:rsidRPr="00FA7E20">
        <w:rPr>
          <w:rFonts w:ascii="Times New Roman" w:hAnsi="Times New Roman" w:cs="Times New Roman"/>
          <w:sz w:val="24"/>
          <w:szCs w:val="24"/>
        </w:rPr>
        <w:t>воздействие.</w:t>
      </w:r>
    </w:p>
    <w:p w:rsidR="00252E04" w:rsidRPr="00FA7E20" w:rsidRDefault="00252E04" w:rsidP="0066139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целях оценки</w:t>
      </w:r>
      <w:r w:rsid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эффективности</w:t>
      </w:r>
      <w:r w:rsid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A7E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реализации Программы развития ДОУ, так же разработаны следующие </w:t>
      </w:r>
      <w:r w:rsidRPr="00FA7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критерии, показатели и индикаторы.</w:t>
      </w:r>
    </w:p>
    <w:p w:rsidR="00252E04" w:rsidRPr="00B00B1E" w:rsidRDefault="00252E04" w:rsidP="00661399">
      <w:pPr>
        <w:jc w:val="both"/>
        <w:outlineLvl w:val="2"/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2518"/>
        <w:gridCol w:w="2259"/>
        <w:gridCol w:w="1030"/>
        <w:gridCol w:w="1003"/>
        <w:gridCol w:w="1019"/>
        <w:gridCol w:w="1096"/>
        <w:gridCol w:w="1071"/>
      </w:tblGrid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и показатели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Нормативно-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правовая база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60% соответствие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современным требованиям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80% соответствие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современным требованиям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100% соответствие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современным требованиям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не ниже 85%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не ниже 95%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Наличие категории у педагогических работников ДОУ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имеют категорию до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50% педагогов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имеют категорию до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80% педагогов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имеют категорию до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90% педагогов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Создание условий,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обеспечивающих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полноценное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развитие детей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опыта работы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педагогов на разных уровнях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на муниципальном уровне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 балла: 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на уровне области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опыта работы на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Социальное партнерство для функционирования учреждения в режиме открытого образовательного пространства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сотрудничество на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уровне разовых мероприятий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сотрудничеств, имеются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перспективные планы, договора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есть система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в данном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Готовность воспитанников к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школьному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до 80% детей имеют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высокий и выше среднего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школьному обучению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80-90 % детей имеют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высокий и выше среднего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школьному обучению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100% детей имеют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высокий и выше среднего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</w:t>
            </w:r>
            <w:r w:rsidR="00FA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 xml:space="preserve">школьному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здоровья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снижение уровня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Заболеваемости менее 5%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снижение уровня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Заболеваемости менее от 5%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снижение уровня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Заболеваемости свыше 10%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E04" w:rsidRPr="00FA7E20" w:rsidTr="00FA7E20">
        <w:tc>
          <w:tcPr>
            <w:tcW w:w="2518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привычки к ЗОЖ</w:t>
            </w:r>
          </w:p>
        </w:tc>
        <w:tc>
          <w:tcPr>
            <w:tcW w:w="2259" w:type="dxa"/>
          </w:tcPr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менее 50% опрошенных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положительно относятся к ЗОЖ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до 80% респондентов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положительно относятся к ЗОЖ</w:t>
            </w:r>
          </w:p>
          <w:p w:rsidR="00252E04" w:rsidRPr="00FA7E20" w:rsidRDefault="00252E04" w:rsidP="00661399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более 80%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опрошенных положительноотносятся к ЗОЖ и принимают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участие в спортивно-</w:t>
            </w:r>
          </w:p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E20">
              <w:rPr>
                <w:rFonts w:ascii="Times New Roman" w:hAnsi="Times New Roman" w:cs="Times New Roman"/>
                <w:sz w:val="24"/>
                <w:szCs w:val="24"/>
              </w:rPr>
              <w:t>оздоровительных мероприятиях</w:t>
            </w:r>
          </w:p>
        </w:tc>
        <w:tc>
          <w:tcPr>
            <w:tcW w:w="1030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52E04" w:rsidRPr="00FA7E20" w:rsidRDefault="00252E04" w:rsidP="0066139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2E04" w:rsidRPr="00FA7E20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52E04" w:rsidRPr="00B00B1E" w:rsidRDefault="00252E04" w:rsidP="00661399">
      <w:pPr>
        <w:jc w:val="both"/>
        <w:outlineLvl w:val="2"/>
      </w:pPr>
    </w:p>
    <w:p w:rsidR="00252E04" w:rsidRDefault="00252E04" w:rsidP="00661399">
      <w:pPr>
        <w:jc w:val="both"/>
        <w:outlineLvl w:val="2"/>
      </w:pPr>
    </w:p>
    <w:p w:rsidR="00FA7E20" w:rsidRDefault="00FA7E20" w:rsidP="00661399">
      <w:pPr>
        <w:jc w:val="both"/>
        <w:outlineLvl w:val="2"/>
      </w:pPr>
    </w:p>
    <w:p w:rsidR="00FA7E20" w:rsidRDefault="00FA7E20" w:rsidP="00661399">
      <w:pPr>
        <w:jc w:val="both"/>
        <w:outlineLvl w:val="2"/>
      </w:pPr>
    </w:p>
    <w:p w:rsidR="00FA7E20" w:rsidRDefault="00FA7E20" w:rsidP="00661399">
      <w:pPr>
        <w:jc w:val="both"/>
        <w:outlineLvl w:val="2"/>
      </w:pPr>
    </w:p>
    <w:p w:rsidR="00FA7E20" w:rsidRDefault="00FA7E20" w:rsidP="00661399">
      <w:pPr>
        <w:jc w:val="both"/>
        <w:outlineLvl w:val="2"/>
      </w:pPr>
    </w:p>
    <w:p w:rsidR="00FA7E20" w:rsidRDefault="00FA7E20" w:rsidP="00661399">
      <w:pPr>
        <w:jc w:val="both"/>
        <w:outlineLvl w:val="2"/>
      </w:pPr>
    </w:p>
    <w:p w:rsidR="00661399" w:rsidRPr="00B00B1E" w:rsidRDefault="00661399" w:rsidP="00661399">
      <w:pPr>
        <w:jc w:val="both"/>
        <w:outlineLvl w:val="2"/>
      </w:pPr>
    </w:p>
    <w:p w:rsidR="00252E04" w:rsidRPr="00AE721C" w:rsidRDefault="00252E04" w:rsidP="00661399">
      <w:pPr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E721C">
        <w:rPr>
          <w:rFonts w:ascii="Times New Roman" w:hAnsi="Times New Roman" w:cs="Times New Roman"/>
          <w:b/>
          <w:sz w:val="24"/>
          <w:szCs w:val="24"/>
        </w:rPr>
        <w:lastRenderedPageBreak/>
        <w:t>10. Список литературы</w:t>
      </w:r>
    </w:p>
    <w:p w:rsidR="00252E04" w:rsidRPr="00AE721C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721C">
        <w:rPr>
          <w:rFonts w:ascii="Times New Roman" w:hAnsi="Times New Roman" w:cs="Times New Roman"/>
          <w:sz w:val="24"/>
          <w:szCs w:val="24"/>
        </w:rPr>
        <w:t>1. Белая К.Ю. От сентября до сентября: календарный план работы руководителя и</w:t>
      </w:r>
    </w:p>
    <w:p w:rsidR="00252E04" w:rsidRPr="00AE721C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721C">
        <w:rPr>
          <w:rFonts w:ascii="Times New Roman" w:hAnsi="Times New Roman" w:cs="Times New Roman"/>
          <w:sz w:val="24"/>
          <w:szCs w:val="24"/>
        </w:rPr>
        <w:t>воспитателя детского сада. М., 2010.</w:t>
      </w:r>
    </w:p>
    <w:p w:rsidR="00252E04" w:rsidRPr="00AE721C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721C">
        <w:rPr>
          <w:rFonts w:ascii="Times New Roman" w:hAnsi="Times New Roman" w:cs="Times New Roman"/>
          <w:sz w:val="24"/>
          <w:szCs w:val="24"/>
        </w:rPr>
        <w:t>2. Белая К.Ю. Программы и планы в ДОО. Технология разработки в соответствии с ФГОС ДО. М.: ТЦ Сфера, 2014г.</w:t>
      </w:r>
    </w:p>
    <w:p w:rsidR="00252E04" w:rsidRPr="00AE721C" w:rsidRDefault="002B3A61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Солодянкина </w:t>
      </w:r>
      <w:r w:rsidR="00252E04" w:rsidRPr="00AE721C">
        <w:rPr>
          <w:rFonts w:ascii="Times New Roman" w:hAnsi="Times New Roman" w:cs="Times New Roman"/>
          <w:sz w:val="24"/>
          <w:szCs w:val="24"/>
        </w:rPr>
        <w:t>О.В. Система планирования в дошкольном учреждении: метод. пособие.М.,2009.</w:t>
      </w:r>
    </w:p>
    <w:p w:rsidR="00252E04" w:rsidRPr="00AE721C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721C">
        <w:rPr>
          <w:rFonts w:ascii="Times New Roman" w:hAnsi="Times New Roman" w:cs="Times New Roman"/>
          <w:sz w:val="24"/>
          <w:szCs w:val="24"/>
        </w:rPr>
        <w:t xml:space="preserve">4. Зебзеева В.А. Нормативное обеспечение дошкольного образования (с </w:t>
      </w:r>
      <w:r w:rsidR="002B3A61" w:rsidRPr="00AE721C">
        <w:rPr>
          <w:rFonts w:ascii="Times New Roman" w:hAnsi="Times New Roman" w:cs="Times New Roman"/>
          <w:sz w:val="24"/>
          <w:szCs w:val="24"/>
        </w:rPr>
        <w:t>комментариями</w:t>
      </w:r>
      <w:r w:rsidRPr="00AE721C">
        <w:rPr>
          <w:rFonts w:ascii="Times New Roman" w:hAnsi="Times New Roman" w:cs="Times New Roman"/>
          <w:sz w:val="24"/>
          <w:szCs w:val="24"/>
        </w:rPr>
        <w:t>) М.:ТЦ Сфера, 2015.</w:t>
      </w:r>
    </w:p>
    <w:p w:rsidR="00252E04" w:rsidRPr="00AE721C" w:rsidRDefault="00252E04" w:rsidP="00661399">
      <w:p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721C">
        <w:rPr>
          <w:rFonts w:ascii="Times New Roman" w:hAnsi="Times New Roman" w:cs="Times New Roman"/>
          <w:sz w:val="24"/>
          <w:szCs w:val="24"/>
        </w:rPr>
        <w:t>5. Нормативная база современного дошкольного образования. М: Просвещение, 2014г.</w:t>
      </w:r>
    </w:p>
    <w:p w:rsidR="00252E04" w:rsidRPr="00B00B1E" w:rsidRDefault="00252E04" w:rsidP="00661399">
      <w:pPr>
        <w:jc w:val="both"/>
        <w:outlineLvl w:val="2"/>
      </w:pPr>
    </w:p>
    <w:p w:rsidR="00180253" w:rsidRPr="00B76F30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661399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D8727A">
      <w:pPr>
        <w:spacing w:after="0" w:line="48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2B3A6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53" w:rsidRPr="006E5D6F" w:rsidRDefault="00180253" w:rsidP="004C2E9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80253" w:rsidRPr="006E5D6F" w:rsidSect="006613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6B" w:rsidRDefault="00D3516B" w:rsidP="004C2E9A">
      <w:pPr>
        <w:spacing w:after="0" w:line="240" w:lineRule="auto"/>
      </w:pPr>
      <w:r>
        <w:separator/>
      </w:r>
    </w:p>
  </w:endnote>
  <w:endnote w:type="continuationSeparator" w:id="1">
    <w:p w:rsidR="00D3516B" w:rsidRDefault="00D3516B" w:rsidP="004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0752"/>
      <w:docPartObj>
        <w:docPartGallery w:val="Page Numbers (Bottom of Page)"/>
        <w:docPartUnique/>
      </w:docPartObj>
    </w:sdtPr>
    <w:sdtContent>
      <w:p w:rsidR="004A64D6" w:rsidRDefault="007B1760">
        <w:pPr>
          <w:pStyle w:val="a5"/>
          <w:jc w:val="center"/>
        </w:pPr>
        <w:fldSimple w:instr=" PAGE   \* MERGEFORMAT ">
          <w:r w:rsidR="004C10BE">
            <w:rPr>
              <w:noProof/>
            </w:rPr>
            <w:t>2</w:t>
          </w:r>
        </w:fldSimple>
      </w:p>
    </w:sdtContent>
  </w:sdt>
  <w:p w:rsidR="004A64D6" w:rsidRDefault="004A64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6B" w:rsidRDefault="00D3516B" w:rsidP="004C2E9A">
      <w:pPr>
        <w:spacing w:after="0" w:line="240" w:lineRule="auto"/>
      </w:pPr>
      <w:r>
        <w:separator/>
      </w:r>
    </w:p>
  </w:footnote>
  <w:footnote w:type="continuationSeparator" w:id="1">
    <w:p w:rsidR="00D3516B" w:rsidRDefault="00D3516B" w:rsidP="004C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118E7"/>
    <w:multiLevelType w:val="multilevel"/>
    <w:tmpl w:val="266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1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2E9A"/>
    <w:rsid w:val="000A01FF"/>
    <w:rsid w:val="00104B7B"/>
    <w:rsid w:val="001179F2"/>
    <w:rsid w:val="001511FE"/>
    <w:rsid w:val="001661CB"/>
    <w:rsid w:val="00180253"/>
    <w:rsid w:val="00190FD7"/>
    <w:rsid w:val="001E0E5F"/>
    <w:rsid w:val="001E7254"/>
    <w:rsid w:val="001F0158"/>
    <w:rsid w:val="00222895"/>
    <w:rsid w:val="00235A99"/>
    <w:rsid w:val="00252E04"/>
    <w:rsid w:val="00274ED4"/>
    <w:rsid w:val="002B3A61"/>
    <w:rsid w:val="002D32B0"/>
    <w:rsid w:val="00300C5E"/>
    <w:rsid w:val="00346BD7"/>
    <w:rsid w:val="00382046"/>
    <w:rsid w:val="003D4D0D"/>
    <w:rsid w:val="003E10AC"/>
    <w:rsid w:val="003E5CE1"/>
    <w:rsid w:val="00427AFB"/>
    <w:rsid w:val="00434686"/>
    <w:rsid w:val="00470519"/>
    <w:rsid w:val="00473E6A"/>
    <w:rsid w:val="0047753A"/>
    <w:rsid w:val="00477F77"/>
    <w:rsid w:val="004A64D6"/>
    <w:rsid w:val="004B386E"/>
    <w:rsid w:val="004C10BE"/>
    <w:rsid w:val="004C2E9A"/>
    <w:rsid w:val="004F298A"/>
    <w:rsid w:val="00520984"/>
    <w:rsid w:val="00530929"/>
    <w:rsid w:val="005A24B1"/>
    <w:rsid w:val="005C6B7D"/>
    <w:rsid w:val="005C77AF"/>
    <w:rsid w:val="0061025D"/>
    <w:rsid w:val="00611C15"/>
    <w:rsid w:val="00617EB6"/>
    <w:rsid w:val="0065364F"/>
    <w:rsid w:val="00661399"/>
    <w:rsid w:val="006633FD"/>
    <w:rsid w:val="006D68CA"/>
    <w:rsid w:val="006E5D6F"/>
    <w:rsid w:val="006E5DCE"/>
    <w:rsid w:val="007B1760"/>
    <w:rsid w:val="007F1859"/>
    <w:rsid w:val="00881159"/>
    <w:rsid w:val="008860C4"/>
    <w:rsid w:val="008D7A1A"/>
    <w:rsid w:val="00911ABA"/>
    <w:rsid w:val="00931592"/>
    <w:rsid w:val="0093499E"/>
    <w:rsid w:val="009B1BCF"/>
    <w:rsid w:val="00A25E42"/>
    <w:rsid w:val="00A45A8F"/>
    <w:rsid w:val="00A824A0"/>
    <w:rsid w:val="00A83B0C"/>
    <w:rsid w:val="00AC030D"/>
    <w:rsid w:val="00AC27D3"/>
    <w:rsid w:val="00AE721C"/>
    <w:rsid w:val="00AF21C4"/>
    <w:rsid w:val="00B164EE"/>
    <w:rsid w:val="00B76F30"/>
    <w:rsid w:val="00B77B7F"/>
    <w:rsid w:val="00BF1FB4"/>
    <w:rsid w:val="00C41EA0"/>
    <w:rsid w:val="00C65F7A"/>
    <w:rsid w:val="00C81DD5"/>
    <w:rsid w:val="00C84DE1"/>
    <w:rsid w:val="00C9603D"/>
    <w:rsid w:val="00CB3126"/>
    <w:rsid w:val="00CE3F21"/>
    <w:rsid w:val="00D17DDD"/>
    <w:rsid w:val="00D3516B"/>
    <w:rsid w:val="00D408B5"/>
    <w:rsid w:val="00D82D40"/>
    <w:rsid w:val="00D86CDB"/>
    <w:rsid w:val="00D8727A"/>
    <w:rsid w:val="00DD6C29"/>
    <w:rsid w:val="00DE1C36"/>
    <w:rsid w:val="00E41BA9"/>
    <w:rsid w:val="00E70697"/>
    <w:rsid w:val="00E860BE"/>
    <w:rsid w:val="00ED21F2"/>
    <w:rsid w:val="00ED2B41"/>
    <w:rsid w:val="00F20116"/>
    <w:rsid w:val="00F40EE5"/>
    <w:rsid w:val="00FA7E20"/>
    <w:rsid w:val="00FC25FA"/>
    <w:rsid w:val="00FC7C64"/>
    <w:rsid w:val="00FE69CA"/>
    <w:rsid w:val="00FF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2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2E9A"/>
  </w:style>
  <w:style w:type="paragraph" w:styleId="a5">
    <w:name w:val="footer"/>
    <w:basedOn w:val="a"/>
    <w:link w:val="a6"/>
    <w:uiPriority w:val="99"/>
    <w:unhideWhenUsed/>
    <w:rsid w:val="004C2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E9A"/>
  </w:style>
  <w:style w:type="table" w:styleId="a7">
    <w:name w:val="Table Grid"/>
    <w:basedOn w:val="a1"/>
    <w:uiPriority w:val="59"/>
    <w:rsid w:val="00180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025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semiHidden/>
    <w:unhideWhenUsed/>
    <w:rsid w:val="006E5D6F"/>
    <w:rPr>
      <w:color w:val="0000FF"/>
      <w:u w:val="single"/>
    </w:rPr>
  </w:style>
  <w:style w:type="paragraph" w:customStyle="1" w:styleId="Default">
    <w:name w:val="Default"/>
    <w:rsid w:val="009315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FE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2D32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2D32B0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C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osuthol.rty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nchugesh-ishkin.rtyva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B667-E29A-4079-8131-65E72442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36</Pages>
  <Words>7068</Words>
  <Characters>40289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32</cp:revision>
  <cp:lastPrinted>2021-04-11T17:28:00Z</cp:lastPrinted>
  <dcterms:created xsi:type="dcterms:W3CDTF">2021-04-08T03:56:00Z</dcterms:created>
  <dcterms:modified xsi:type="dcterms:W3CDTF">2021-04-13T01:24:00Z</dcterms:modified>
</cp:coreProperties>
</file>